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16" w:rsidRPr="002B6D01" w:rsidRDefault="00B60371" w:rsidP="002B6D01">
      <w:pPr>
        <w:jc w:val="center"/>
        <w:rPr>
          <w:b/>
        </w:rPr>
      </w:pPr>
      <w:r w:rsidRPr="002B6D01">
        <w:rPr>
          <w:b/>
        </w:rPr>
        <w:t>PUBLICAÇÃO DE AVISO DE CONTRATAÇÃO POR DISPENSA DE LICITAÇÃO</w:t>
      </w:r>
    </w:p>
    <w:p w:rsidR="00B60371" w:rsidRPr="002B6D01" w:rsidRDefault="00B60371" w:rsidP="002B6D01">
      <w:pPr>
        <w:jc w:val="center"/>
        <w:rPr>
          <w:b/>
        </w:rPr>
      </w:pPr>
      <w:r w:rsidRPr="002B6D01">
        <w:rPr>
          <w:b/>
        </w:rPr>
        <w:t>PROCESSO ADMINISTRATIVO N.º 36/2023</w:t>
      </w:r>
    </w:p>
    <w:p w:rsidR="00B60371" w:rsidRDefault="00B60371"/>
    <w:p w:rsidR="00E515F4" w:rsidRDefault="00E515F4" w:rsidP="00E515F4">
      <w:pPr>
        <w:ind w:firstLine="708"/>
        <w:jc w:val="both"/>
      </w:pPr>
      <w:r>
        <w:t>O Setor de Compras da Câmara Municipal de Serranópolis, informa a qualquer interessado, que contratará empresa para montagem de estrutura com cobertura para estacionamento em frente ao prédio da Câmara:</w:t>
      </w:r>
    </w:p>
    <w:p w:rsidR="00E515F4" w:rsidRDefault="00B60371">
      <w:r w:rsidRPr="00E515F4">
        <w:rPr>
          <w:b/>
        </w:rPr>
        <w:t>Objeto:</w:t>
      </w:r>
      <w:r w:rsidR="00E515F4">
        <w:t xml:space="preserve"> Coberturas para garagem abaixo especificadas.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E515F4" w:rsidTr="00E515F4">
        <w:tc>
          <w:tcPr>
            <w:tcW w:w="1413" w:type="dxa"/>
          </w:tcPr>
          <w:p w:rsidR="00E515F4" w:rsidRPr="00E515F4" w:rsidRDefault="00E515F4" w:rsidP="00E515F4">
            <w:pPr>
              <w:jc w:val="both"/>
              <w:rPr>
                <w:b/>
              </w:rPr>
            </w:pPr>
            <w:r w:rsidRPr="00E515F4">
              <w:rPr>
                <w:b/>
              </w:rPr>
              <w:t>Quantidade:</w:t>
            </w:r>
          </w:p>
        </w:tc>
        <w:tc>
          <w:tcPr>
            <w:tcW w:w="7081" w:type="dxa"/>
          </w:tcPr>
          <w:p w:rsidR="00E515F4" w:rsidRPr="00E515F4" w:rsidRDefault="00E515F4" w:rsidP="00E515F4">
            <w:pPr>
              <w:jc w:val="both"/>
              <w:rPr>
                <w:b/>
              </w:rPr>
            </w:pPr>
            <w:r w:rsidRPr="00E515F4">
              <w:rPr>
                <w:b/>
              </w:rPr>
              <w:t>Objeto:</w:t>
            </w:r>
          </w:p>
        </w:tc>
      </w:tr>
      <w:tr w:rsidR="00E515F4" w:rsidTr="00E515F4">
        <w:tc>
          <w:tcPr>
            <w:tcW w:w="1413" w:type="dxa"/>
          </w:tcPr>
          <w:p w:rsidR="00E515F4" w:rsidRDefault="00E515F4" w:rsidP="00E515F4">
            <w:pPr>
              <w:jc w:val="both"/>
            </w:pPr>
            <w:r>
              <w:t>02</w:t>
            </w:r>
          </w:p>
        </w:tc>
        <w:tc>
          <w:tcPr>
            <w:tcW w:w="7081" w:type="dxa"/>
          </w:tcPr>
          <w:p w:rsidR="00E515F4" w:rsidRDefault="00E515F4" w:rsidP="00E515F4">
            <w:pPr>
              <w:jc w:val="both"/>
            </w:pPr>
            <w:r>
              <w:t>Cobertura conjugada lado a lado medindo no mínimo 6.00m x 4.50m e no máximo 6.00m x 5.00m (devido espaço), com instalação e frete incluso; ferragem com pintura eletrostática na cor branca e material permeável confeccionado na cor azul.</w:t>
            </w:r>
          </w:p>
        </w:tc>
      </w:tr>
      <w:tr w:rsidR="00E515F4" w:rsidTr="00E515F4">
        <w:tc>
          <w:tcPr>
            <w:tcW w:w="1413" w:type="dxa"/>
          </w:tcPr>
          <w:p w:rsidR="00E515F4" w:rsidRDefault="00E515F4" w:rsidP="00E515F4">
            <w:pPr>
              <w:jc w:val="both"/>
            </w:pPr>
            <w:r>
              <w:t>01</w:t>
            </w:r>
          </w:p>
        </w:tc>
        <w:tc>
          <w:tcPr>
            <w:tcW w:w="7081" w:type="dxa"/>
          </w:tcPr>
          <w:p w:rsidR="00E515F4" w:rsidRDefault="00E515F4" w:rsidP="00E515F4">
            <w:pPr>
              <w:jc w:val="both"/>
            </w:pPr>
            <w:r>
              <w:t>Cobertura medindo no mínimo 7.00m x 4.50m e no máximo 8.00m x 5.00m (devido espaço), com instalação e frete incluso; ferragem com pintura eletrostática na cor branca e material permeável confeccionado na cor azul.</w:t>
            </w:r>
          </w:p>
        </w:tc>
      </w:tr>
    </w:tbl>
    <w:p w:rsidR="00B60371" w:rsidRDefault="00640AAA" w:rsidP="00640AAA">
      <w:pPr>
        <w:jc w:val="center"/>
      </w:pPr>
      <w:r w:rsidRPr="00640AAA">
        <w:rPr>
          <w:noProof/>
          <w:lang w:eastAsia="pt-BR"/>
        </w:rPr>
        <w:drawing>
          <wp:inline distT="0" distB="0" distL="0" distR="0">
            <wp:extent cx="2934753" cy="2201781"/>
            <wp:effectExtent l="0" t="0" r="0" b="8255"/>
            <wp:docPr id="1" name="Imagem 1" descr="C:\Users\Usuario\Desktop\thumbnail_IMG_7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thumbnail_IMG_78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901" cy="22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371" w:rsidRPr="00E515F4" w:rsidRDefault="00B60371" w:rsidP="002B6D01">
      <w:pPr>
        <w:pStyle w:val="PargrafodaLista"/>
        <w:numPr>
          <w:ilvl w:val="0"/>
          <w:numId w:val="1"/>
        </w:numPr>
        <w:jc w:val="both"/>
        <w:rPr>
          <w:i/>
        </w:rPr>
      </w:pPr>
      <w:r w:rsidRPr="00E515F4">
        <w:rPr>
          <w:b/>
        </w:rPr>
        <w:t>Valor limite das propostas, após cotação de preços realizada</w:t>
      </w:r>
      <w:r>
        <w:t xml:space="preserve">: </w:t>
      </w:r>
      <w:r w:rsidRPr="00E515F4">
        <w:rPr>
          <w:i/>
        </w:rPr>
        <w:t>a menor proposta até o momento, é da empresa Casa do Aço, inscrita no CNPJ sob o n.º 19.691.734/0001-92, no total de R$ 21.000,00</w:t>
      </w:r>
      <w:r w:rsidR="003B6C84" w:rsidRPr="00E515F4">
        <w:rPr>
          <w:i/>
        </w:rPr>
        <w:t xml:space="preserve">, com 02 </w:t>
      </w:r>
      <w:proofErr w:type="spellStart"/>
      <w:r w:rsidR="003B6C84" w:rsidRPr="00E515F4">
        <w:rPr>
          <w:i/>
        </w:rPr>
        <w:t>sombreadores</w:t>
      </w:r>
      <w:proofErr w:type="spellEnd"/>
      <w:r w:rsidR="003B6C84" w:rsidRPr="00E515F4">
        <w:rPr>
          <w:i/>
        </w:rPr>
        <w:t xml:space="preserve"> </w:t>
      </w:r>
      <w:r w:rsidR="002B6D01" w:rsidRPr="00E515F4">
        <w:rPr>
          <w:i/>
        </w:rPr>
        <w:t>06</w:t>
      </w:r>
      <w:r w:rsidR="003B6C84" w:rsidRPr="00E515F4">
        <w:rPr>
          <w:i/>
        </w:rPr>
        <w:t xml:space="preserve"> </w:t>
      </w:r>
      <w:r w:rsidR="002B6D01" w:rsidRPr="00E515F4">
        <w:rPr>
          <w:i/>
        </w:rPr>
        <w:t>x</w:t>
      </w:r>
      <w:r w:rsidR="003B6C84" w:rsidRPr="00E515F4">
        <w:rPr>
          <w:i/>
        </w:rPr>
        <w:t xml:space="preserve"> 0</w:t>
      </w:r>
      <w:r w:rsidR="002B6D01" w:rsidRPr="00E515F4">
        <w:rPr>
          <w:i/>
        </w:rPr>
        <w:t xml:space="preserve">5mts e 01 </w:t>
      </w:r>
      <w:proofErr w:type="spellStart"/>
      <w:r w:rsidR="002B6D01" w:rsidRPr="00E515F4">
        <w:rPr>
          <w:i/>
        </w:rPr>
        <w:t>sombreador</w:t>
      </w:r>
      <w:proofErr w:type="spellEnd"/>
      <w:r w:rsidR="002B6D01" w:rsidRPr="00E515F4">
        <w:rPr>
          <w:i/>
        </w:rPr>
        <w:t xml:space="preserve"> 07</w:t>
      </w:r>
      <w:r w:rsidR="003B6C84" w:rsidRPr="00E515F4">
        <w:rPr>
          <w:i/>
        </w:rPr>
        <w:t xml:space="preserve"> </w:t>
      </w:r>
      <w:r w:rsidR="002B6D01" w:rsidRPr="00E515F4">
        <w:rPr>
          <w:i/>
        </w:rPr>
        <w:t>x</w:t>
      </w:r>
      <w:r w:rsidR="003B6C84" w:rsidRPr="00E515F4">
        <w:rPr>
          <w:i/>
        </w:rPr>
        <w:t xml:space="preserve"> </w:t>
      </w:r>
      <w:r w:rsidR="002B6D01" w:rsidRPr="00E515F4">
        <w:rPr>
          <w:i/>
        </w:rPr>
        <w:t>05mts, com montagem inclusa</w:t>
      </w:r>
      <w:r w:rsidRPr="00E515F4">
        <w:rPr>
          <w:i/>
        </w:rPr>
        <w:t xml:space="preserve">. </w:t>
      </w:r>
    </w:p>
    <w:p w:rsidR="00B60371" w:rsidRDefault="00B60371" w:rsidP="003B6C84">
      <w:pPr>
        <w:ind w:firstLine="360"/>
        <w:jc w:val="both"/>
        <w:rPr>
          <w:b/>
        </w:rPr>
      </w:pPr>
      <w:r w:rsidRPr="00E515F4">
        <w:rPr>
          <w:b/>
        </w:rPr>
        <w:t xml:space="preserve">Sendo oferecidas propostas com menor preço após a publicação deste, deverão ser encaminhadas no prazo de até três dias úteis, </w:t>
      </w:r>
      <w:r w:rsidR="003B6C84" w:rsidRPr="00E515F4">
        <w:rPr>
          <w:b/>
        </w:rPr>
        <w:t xml:space="preserve">no e-mail </w:t>
      </w:r>
      <w:hyperlink r:id="rId8" w:history="1">
        <w:r w:rsidR="003B6C84" w:rsidRPr="00E515F4">
          <w:rPr>
            <w:rStyle w:val="Hyperlink"/>
            <w:b/>
          </w:rPr>
          <w:t>serranopolis.legislativo@hotmail.com</w:t>
        </w:r>
      </w:hyperlink>
      <w:r w:rsidR="003B6C84" w:rsidRPr="00E515F4">
        <w:rPr>
          <w:b/>
        </w:rPr>
        <w:t xml:space="preserve"> </w:t>
      </w:r>
      <w:r w:rsidRPr="00E515F4">
        <w:rPr>
          <w:b/>
        </w:rPr>
        <w:t>onde a Comissão de Licitação reunirá e analisará</w:t>
      </w:r>
      <w:r w:rsidR="00E515F4" w:rsidRPr="00E515F4">
        <w:rPr>
          <w:b/>
        </w:rPr>
        <w:t>, respeitando todos os artigos da Lei Federal n.º 14.133/21</w:t>
      </w:r>
      <w:r w:rsidRPr="00E515F4">
        <w:rPr>
          <w:b/>
        </w:rPr>
        <w:t>.</w:t>
      </w:r>
      <w:r w:rsidR="00E515F4">
        <w:rPr>
          <w:b/>
        </w:rPr>
        <w:t xml:space="preserve"> </w:t>
      </w:r>
    </w:p>
    <w:p w:rsidR="00B60371" w:rsidRPr="00640AAA" w:rsidRDefault="00D70D67" w:rsidP="00640AAA">
      <w:pPr>
        <w:ind w:firstLine="360"/>
        <w:jc w:val="both"/>
        <w:rPr>
          <w:b/>
          <w:i/>
        </w:rPr>
      </w:pPr>
      <w:r w:rsidRPr="00D70D67">
        <w:rPr>
          <w:b/>
          <w:i/>
        </w:rPr>
        <w:t>“</w:t>
      </w:r>
      <w:r w:rsidR="00E515F4" w:rsidRPr="00D70D67">
        <w:rPr>
          <w:b/>
          <w:i/>
        </w:rPr>
        <w:t>Abre-se o prazo, cumprindo o artigo 75</w:t>
      </w:r>
      <w:r w:rsidRPr="00D70D67">
        <w:rPr>
          <w:b/>
          <w:i/>
        </w:rPr>
        <w:t xml:space="preserve"> da Lei 14.133</w:t>
      </w:r>
      <w:r w:rsidR="00E515F4" w:rsidRPr="00D70D67">
        <w:rPr>
          <w:b/>
          <w:i/>
        </w:rPr>
        <w:t xml:space="preserve">, </w:t>
      </w:r>
      <w:r w:rsidRPr="00D70D67">
        <w:rPr>
          <w:b/>
          <w:i/>
        </w:rPr>
        <w:t>§3º, visando obter propostas adicionais de eventuais interessados, devendo ser selecionada a proposta mais vantajosa. ”</w:t>
      </w:r>
    </w:p>
    <w:p w:rsidR="00B60371" w:rsidRDefault="00B60371" w:rsidP="00640AAA">
      <w:pPr>
        <w:jc w:val="center"/>
      </w:pPr>
      <w:r>
        <w:t>Serranópolis, Goiás, 15 de maio de 2023.</w:t>
      </w:r>
      <w:bookmarkStart w:id="0" w:name="_GoBack"/>
      <w:bookmarkEnd w:id="0"/>
    </w:p>
    <w:p w:rsidR="00B60371" w:rsidRPr="003B6C84" w:rsidRDefault="00B60371" w:rsidP="003B6C84">
      <w:pPr>
        <w:spacing w:after="0"/>
        <w:jc w:val="center"/>
        <w:rPr>
          <w:b/>
        </w:rPr>
      </w:pPr>
      <w:proofErr w:type="spellStart"/>
      <w:r w:rsidRPr="003B6C84">
        <w:rPr>
          <w:b/>
        </w:rPr>
        <w:t>Joni</w:t>
      </w:r>
      <w:proofErr w:type="spellEnd"/>
      <w:r w:rsidRPr="003B6C84">
        <w:rPr>
          <w:b/>
        </w:rPr>
        <w:t xml:space="preserve"> Maicon Siqueira </w:t>
      </w:r>
      <w:proofErr w:type="spellStart"/>
      <w:r w:rsidRPr="003B6C84">
        <w:rPr>
          <w:b/>
        </w:rPr>
        <w:t>Gufka</w:t>
      </w:r>
      <w:proofErr w:type="spellEnd"/>
    </w:p>
    <w:p w:rsidR="00B60371" w:rsidRDefault="00B60371" w:rsidP="003B6C84">
      <w:pPr>
        <w:spacing w:after="0"/>
        <w:jc w:val="center"/>
      </w:pPr>
      <w:r>
        <w:t>Diretor Geral da Câmara</w:t>
      </w:r>
    </w:p>
    <w:sectPr w:rsidR="00B6037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DE6" w:rsidRDefault="00912DE6" w:rsidP="00B60371">
      <w:pPr>
        <w:spacing w:after="0" w:line="240" w:lineRule="auto"/>
      </w:pPr>
      <w:r>
        <w:separator/>
      </w:r>
    </w:p>
  </w:endnote>
  <w:endnote w:type="continuationSeparator" w:id="0">
    <w:p w:rsidR="00912DE6" w:rsidRDefault="00912DE6" w:rsidP="00B60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DE6" w:rsidRDefault="00912DE6" w:rsidP="00B60371">
      <w:pPr>
        <w:spacing w:after="0" w:line="240" w:lineRule="auto"/>
      </w:pPr>
      <w:r>
        <w:separator/>
      </w:r>
    </w:p>
  </w:footnote>
  <w:footnote w:type="continuationSeparator" w:id="0">
    <w:p w:rsidR="00912DE6" w:rsidRDefault="00912DE6" w:rsidP="00B60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371" w:rsidRDefault="00B60371">
    <w:pPr>
      <w:pStyle w:val="Cabealho"/>
    </w:pPr>
  </w:p>
  <w:p w:rsidR="00B60371" w:rsidRDefault="00B60371">
    <w:pPr>
      <w:pStyle w:val="Cabealho"/>
    </w:pPr>
  </w:p>
  <w:p w:rsidR="00B60371" w:rsidRDefault="00B60371">
    <w:pPr>
      <w:pStyle w:val="Cabealho"/>
    </w:pPr>
  </w:p>
  <w:p w:rsidR="00B60371" w:rsidRDefault="00B60371">
    <w:pPr>
      <w:pStyle w:val="Cabealho"/>
    </w:pPr>
  </w:p>
  <w:p w:rsidR="00B60371" w:rsidRDefault="00B6037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24223B"/>
    <w:multiLevelType w:val="hybridMultilevel"/>
    <w:tmpl w:val="22440A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71"/>
    <w:rsid w:val="002B6D01"/>
    <w:rsid w:val="003B6C84"/>
    <w:rsid w:val="004913AF"/>
    <w:rsid w:val="00640AAA"/>
    <w:rsid w:val="007746AF"/>
    <w:rsid w:val="00912DE6"/>
    <w:rsid w:val="00B60371"/>
    <w:rsid w:val="00D309C3"/>
    <w:rsid w:val="00D70D67"/>
    <w:rsid w:val="00E5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67B7A-31F2-4C8A-8638-4A7EA74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0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0371"/>
  </w:style>
  <w:style w:type="paragraph" w:styleId="Rodap">
    <w:name w:val="footer"/>
    <w:basedOn w:val="Normal"/>
    <w:link w:val="RodapChar"/>
    <w:uiPriority w:val="99"/>
    <w:unhideWhenUsed/>
    <w:rsid w:val="00B60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0371"/>
  </w:style>
  <w:style w:type="paragraph" w:styleId="PargrafodaLista">
    <w:name w:val="List Paragraph"/>
    <w:basedOn w:val="Normal"/>
    <w:uiPriority w:val="34"/>
    <w:qFormat/>
    <w:rsid w:val="002B6D0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B6C8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51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40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ranopolis.legislativo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4</cp:revision>
  <cp:lastPrinted>2023-05-15T13:51:00Z</cp:lastPrinted>
  <dcterms:created xsi:type="dcterms:W3CDTF">2023-05-15T13:27:00Z</dcterms:created>
  <dcterms:modified xsi:type="dcterms:W3CDTF">2023-05-15T13:51:00Z</dcterms:modified>
</cp:coreProperties>
</file>