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0E" w:rsidRDefault="00E6260E" w:rsidP="00671210">
      <w:pPr>
        <w:jc w:val="center"/>
        <w:rPr>
          <w:rFonts w:ascii="Georgia" w:hAnsi="Georgia" w:cs="Arial"/>
          <w:b/>
          <w:bCs/>
          <w:sz w:val="24"/>
          <w:szCs w:val="24"/>
        </w:rPr>
      </w:pPr>
      <w:r w:rsidRPr="00184107">
        <w:rPr>
          <w:rFonts w:ascii="Georgia" w:hAnsi="Georgia" w:cs="Arial"/>
          <w:b/>
          <w:bCs/>
          <w:sz w:val="24"/>
          <w:szCs w:val="24"/>
        </w:rPr>
        <w:t>MEMORIAL DESCRITIVO</w:t>
      </w:r>
    </w:p>
    <w:p w:rsidR="00184107" w:rsidRPr="00184107" w:rsidRDefault="00184107" w:rsidP="00184107">
      <w:pPr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184107" w:rsidRPr="00184107" w:rsidRDefault="00184107" w:rsidP="00184107">
      <w:pPr>
        <w:autoSpaceDE w:val="0"/>
        <w:autoSpaceDN w:val="0"/>
        <w:adjustRightInd w:val="0"/>
        <w:spacing w:after="0"/>
        <w:ind w:left="-709"/>
        <w:rPr>
          <w:rFonts w:ascii="Georgia" w:hAnsi="Georgia" w:cs="Arial"/>
          <w:bCs/>
          <w:sz w:val="24"/>
          <w:szCs w:val="24"/>
        </w:rPr>
      </w:pPr>
      <w:r w:rsidRPr="00184107">
        <w:rPr>
          <w:rFonts w:ascii="Georgia" w:hAnsi="Georgia" w:cs="Arial"/>
          <w:bCs/>
          <w:sz w:val="24"/>
          <w:szCs w:val="24"/>
        </w:rPr>
        <w:t>CÂMARA MUNICIPAL DE SERRANÓPOLIS</w:t>
      </w:r>
    </w:p>
    <w:p w:rsidR="00184107" w:rsidRPr="00184107" w:rsidRDefault="00184107" w:rsidP="00184107">
      <w:pPr>
        <w:autoSpaceDE w:val="0"/>
        <w:autoSpaceDN w:val="0"/>
        <w:adjustRightInd w:val="0"/>
        <w:spacing w:after="0"/>
        <w:ind w:left="-709"/>
        <w:rPr>
          <w:rFonts w:ascii="Georgia" w:hAnsi="Georgia" w:cs="Arial"/>
          <w:bCs/>
          <w:sz w:val="24"/>
          <w:szCs w:val="24"/>
        </w:rPr>
      </w:pPr>
      <w:r w:rsidRPr="00184107">
        <w:rPr>
          <w:rFonts w:ascii="Georgia" w:hAnsi="Georgia" w:cs="Arial"/>
          <w:bCs/>
          <w:sz w:val="24"/>
          <w:szCs w:val="24"/>
        </w:rPr>
        <w:t>PROJETO DE REFORMA DE CALÇADA</w:t>
      </w:r>
    </w:p>
    <w:p w:rsidR="00184107" w:rsidRPr="00184107" w:rsidRDefault="00184107" w:rsidP="00184107">
      <w:pPr>
        <w:autoSpaceDE w:val="0"/>
        <w:autoSpaceDN w:val="0"/>
        <w:adjustRightInd w:val="0"/>
        <w:spacing w:after="0"/>
        <w:ind w:left="-709"/>
        <w:rPr>
          <w:rFonts w:ascii="Georgia" w:hAnsi="Georgia" w:cs="Arial"/>
          <w:bCs/>
          <w:sz w:val="24"/>
          <w:szCs w:val="24"/>
        </w:rPr>
      </w:pPr>
      <w:r w:rsidRPr="00184107">
        <w:rPr>
          <w:rFonts w:ascii="Georgia" w:hAnsi="Georgia" w:cs="Arial"/>
          <w:bCs/>
          <w:sz w:val="24"/>
          <w:szCs w:val="24"/>
        </w:rPr>
        <w:t xml:space="preserve">LATITUDE </w:t>
      </w:r>
      <w:r w:rsidRPr="00184107">
        <w:rPr>
          <w:rFonts w:ascii="Georgia" w:hAnsi="Georgia" w:cs="Arial"/>
          <w:bCs/>
          <w:sz w:val="24"/>
          <w:szCs w:val="24"/>
        </w:rPr>
        <w:t>18°18'26.11"S</w:t>
      </w:r>
    </w:p>
    <w:p w:rsidR="00184107" w:rsidRPr="00184107" w:rsidRDefault="00184107" w:rsidP="00184107">
      <w:pPr>
        <w:autoSpaceDE w:val="0"/>
        <w:autoSpaceDN w:val="0"/>
        <w:adjustRightInd w:val="0"/>
        <w:spacing w:after="0"/>
        <w:ind w:left="-709"/>
        <w:rPr>
          <w:rFonts w:ascii="Georgia" w:hAnsi="Georgia" w:cs="Arial"/>
          <w:bCs/>
          <w:sz w:val="24"/>
          <w:szCs w:val="24"/>
        </w:rPr>
      </w:pPr>
      <w:r w:rsidRPr="00184107">
        <w:rPr>
          <w:rFonts w:ascii="Georgia" w:hAnsi="Georgia" w:cs="Arial"/>
          <w:bCs/>
          <w:sz w:val="24"/>
          <w:szCs w:val="24"/>
        </w:rPr>
        <w:t xml:space="preserve">LONGITUDE </w:t>
      </w:r>
      <w:r w:rsidRPr="00184107">
        <w:rPr>
          <w:rFonts w:ascii="Georgia" w:hAnsi="Georgia" w:cs="Arial"/>
          <w:bCs/>
          <w:sz w:val="24"/>
          <w:szCs w:val="24"/>
        </w:rPr>
        <w:t>51°57'31.18"O</w:t>
      </w:r>
    </w:p>
    <w:p w:rsidR="00184107" w:rsidRPr="00184107" w:rsidRDefault="00184107" w:rsidP="00184107">
      <w:pPr>
        <w:pStyle w:val="Default"/>
        <w:ind w:left="-709"/>
        <w:rPr>
          <w:rFonts w:ascii="Georgia" w:hAnsi="Georgia"/>
          <w:bCs/>
          <w:color w:val="auto"/>
        </w:rPr>
      </w:pPr>
      <w:r w:rsidRPr="00184107">
        <w:rPr>
          <w:rFonts w:ascii="Georgia" w:hAnsi="Georgia"/>
          <w:bCs/>
          <w:color w:val="auto"/>
        </w:rPr>
        <w:t>ART Nº:</w:t>
      </w:r>
      <w:r w:rsidRPr="00184107">
        <w:rPr>
          <w:rFonts w:ascii="Georgia" w:hAnsi="Georgia"/>
          <w:color w:val="auto"/>
        </w:rPr>
        <w:t xml:space="preserve"> 102 023 014 2853</w:t>
      </w:r>
    </w:p>
    <w:p w:rsidR="00E6260E" w:rsidRPr="00184107" w:rsidRDefault="00E6260E" w:rsidP="00184107">
      <w:pPr>
        <w:autoSpaceDE w:val="0"/>
        <w:autoSpaceDN w:val="0"/>
        <w:adjustRightInd w:val="0"/>
        <w:spacing w:after="0"/>
        <w:ind w:left="-709"/>
        <w:rPr>
          <w:rFonts w:ascii="Georgia" w:hAnsi="Georgia" w:cs="Arial"/>
          <w:b/>
          <w:bCs/>
          <w:color w:val="FF0000"/>
          <w:sz w:val="24"/>
          <w:szCs w:val="24"/>
        </w:rPr>
      </w:pPr>
    </w:p>
    <w:p w:rsidR="00EF613F" w:rsidRPr="00184107" w:rsidRDefault="00EF613F" w:rsidP="004639D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B14961" w:rsidRPr="00184107" w:rsidRDefault="00B14961" w:rsidP="0018410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-709" w:right="-285" w:firstLine="993"/>
        <w:jc w:val="both"/>
        <w:rPr>
          <w:rFonts w:ascii="Georgia" w:hAnsi="Georgia" w:cs="Arial"/>
          <w:b/>
          <w:bCs/>
          <w:sz w:val="24"/>
          <w:szCs w:val="24"/>
        </w:rPr>
      </w:pPr>
      <w:r w:rsidRPr="00184107">
        <w:rPr>
          <w:rFonts w:ascii="Georgia" w:hAnsi="Georgia" w:cs="Arial"/>
          <w:b/>
          <w:bCs/>
          <w:sz w:val="24"/>
          <w:szCs w:val="24"/>
        </w:rPr>
        <w:t>INTRODUÇÃO</w:t>
      </w:r>
      <w:r w:rsidR="00A1301D" w:rsidRPr="00184107">
        <w:rPr>
          <w:rFonts w:ascii="Georgia" w:hAnsi="Georgia" w:cs="Arial"/>
          <w:b/>
          <w:bCs/>
          <w:sz w:val="24"/>
          <w:szCs w:val="24"/>
        </w:rPr>
        <w:tab/>
      </w:r>
    </w:p>
    <w:p w:rsidR="00EF613F" w:rsidRPr="00184107" w:rsidRDefault="00EF613F" w:rsidP="00184107">
      <w:pPr>
        <w:tabs>
          <w:tab w:val="left" w:pos="6602"/>
        </w:tabs>
        <w:autoSpaceDE w:val="0"/>
        <w:autoSpaceDN w:val="0"/>
        <w:adjustRightInd w:val="0"/>
        <w:spacing w:after="0"/>
        <w:ind w:left="-709" w:right="-285" w:firstLine="993"/>
        <w:jc w:val="both"/>
        <w:rPr>
          <w:rFonts w:ascii="Georgia" w:hAnsi="Georgia" w:cs="Arial"/>
          <w:b/>
          <w:bCs/>
          <w:sz w:val="24"/>
          <w:szCs w:val="24"/>
        </w:rPr>
      </w:pPr>
    </w:p>
    <w:p w:rsidR="00184107" w:rsidRPr="00184107" w:rsidRDefault="00184107" w:rsidP="00184107">
      <w:pPr>
        <w:ind w:left="-709" w:right="-285" w:firstLine="993"/>
        <w:jc w:val="both"/>
        <w:rPr>
          <w:rFonts w:ascii="Georgia" w:hAnsi="Georgia"/>
          <w:sz w:val="24"/>
          <w:szCs w:val="24"/>
        </w:rPr>
      </w:pPr>
      <w:r w:rsidRPr="00184107">
        <w:rPr>
          <w:rFonts w:ascii="Georgia" w:hAnsi="Georgia"/>
          <w:sz w:val="24"/>
          <w:szCs w:val="24"/>
        </w:rPr>
        <w:t xml:space="preserve">Calçamentos são elementos complementares aos serviços de drenagem, destinados a caracterizar os espaços adjacentes aos meios-fios, externamente ao pavimento, em segmentos onde se torna necessária a orientação e disciplina do tráfego de pedestres, como canteiros centrais, interseções, obras-de-arte e outros pontos singulares. </w:t>
      </w:r>
    </w:p>
    <w:p w:rsidR="00184107" w:rsidRPr="00184107" w:rsidRDefault="00184107" w:rsidP="00184107">
      <w:pPr>
        <w:ind w:left="-709" w:right="-285" w:firstLine="993"/>
        <w:jc w:val="both"/>
        <w:rPr>
          <w:rFonts w:ascii="Georgia" w:hAnsi="Georgia"/>
          <w:sz w:val="24"/>
          <w:szCs w:val="24"/>
        </w:rPr>
      </w:pPr>
      <w:r w:rsidRPr="00184107">
        <w:rPr>
          <w:rFonts w:ascii="Georgia" w:hAnsi="Georgia"/>
          <w:sz w:val="24"/>
          <w:szCs w:val="24"/>
        </w:rPr>
        <w:t xml:space="preserve">O preparo do terreno sobre o qual se assentará a calçada é de máxima importância, para garantir a qualidade do serviço. Nos pontos em que ocorrem solos fracos (orgânicos ou saturados de água), torna-se necessária a sua remoção, até uma profundidade conveniente. </w:t>
      </w:r>
    </w:p>
    <w:p w:rsidR="00184107" w:rsidRDefault="00184107" w:rsidP="00184107">
      <w:pPr>
        <w:ind w:left="-709" w:right="-285" w:firstLine="993"/>
        <w:jc w:val="both"/>
        <w:rPr>
          <w:rFonts w:ascii="Georgia" w:hAnsi="Georgia"/>
          <w:sz w:val="24"/>
          <w:szCs w:val="24"/>
        </w:rPr>
      </w:pPr>
      <w:r w:rsidRPr="00184107">
        <w:rPr>
          <w:rFonts w:ascii="Georgia" w:hAnsi="Georgia"/>
          <w:sz w:val="24"/>
          <w:szCs w:val="24"/>
        </w:rPr>
        <w:t xml:space="preserve">“Os passeios devem ser revestidos com material de grande resistência à abrasão, antiderrapantes, principalmente quando molhados, confortáveis aos pedestres e que não </w:t>
      </w:r>
      <w:r w:rsidRPr="00DA70D7">
        <w:rPr>
          <w:rFonts w:ascii="Georgia" w:hAnsi="Georgia"/>
          <w:sz w:val="24"/>
          <w:szCs w:val="24"/>
        </w:rPr>
        <w:t xml:space="preserve">permitam o acúmulo de detritos e águas </w:t>
      </w:r>
      <w:r w:rsidRPr="00DA70D7">
        <w:rPr>
          <w:rFonts w:ascii="Georgia" w:hAnsi="Georgia"/>
          <w:sz w:val="24"/>
          <w:szCs w:val="24"/>
        </w:rPr>
        <w:t>pluviais. ”</w:t>
      </w:r>
      <w:r w:rsidRPr="00DA70D7">
        <w:rPr>
          <w:rFonts w:ascii="Georgia" w:hAnsi="Georgia"/>
          <w:sz w:val="24"/>
          <w:szCs w:val="24"/>
        </w:rPr>
        <w:t xml:space="preserve"> (NBR 12255).</w:t>
      </w:r>
    </w:p>
    <w:p w:rsidR="00DA70D7" w:rsidRPr="00DA70D7" w:rsidRDefault="00DA70D7" w:rsidP="00184107">
      <w:pPr>
        <w:ind w:left="-709" w:right="-285" w:firstLine="993"/>
        <w:jc w:val="both"/>
        <w:rPr>
          <w:rFonts w:ascii="Georgia" w:hAnsi="Georgia"/>
          <w:sz w:val="24"/>
          <w:szCs w:val="24"/>
        </w:rPr>
      </w:pPr>
    </w:p>
    <w:p w:rsidR="006D4FB9" w:rsidRPr="00DA70D7" w:rsidRDefault="006D4FB9" w:rsidP="00184107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88" w:lineRule="auto"/>
        <w:ind w:left="-709" w:right="-285" w:firstLine="993"/>
        <w:rPr>
          <w:rFonts w:ascii="Georgia" w:hAnsi="Georgia" w:cs="Arial"/>
          <w:b/>
          <w:bCs/>
          <w:sz w:val="24"/>
          <w:szCs w:val="24"/>
        </w:rPr>
      </w:pPr>
      <w:r w:rsidRPr="00DA70D7">
        <w:rPr>
          <w:rFonts w:ascii="Georgia" w:hAnsi="Georgia" w:cs="Arial"/>
          <w:b/>
          <w:bCs/>
          <w:sz w:val="24"/>
          <w:szCs w:val="24"/>
        </w:rPr>
        <w:t>CALÇADAS</w:t>
      </w:r>
    </w:p>
    <w:p w:rsidR="006D4FB9" w:rsidRPr="00DA70D7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rPr>
          <w:rFonts w:ascii="Georgia" w:hAnsi="Georgia" w:cs="Arial"/>
          <w:b/>
          <w:bCs/>
          <w:sz w:val="24"/>
          <w:szCs w:val="24"/>
        </w:rPr>
      </w:pPr>
    </w:p>
    <w:p w:rsidR="006D4FB9" w:rsidRPr="00DA70D7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sz w:val="24"/>
          <w:szCs w:val="24"/>
        </w:rPr>
      </w:pPr>
      <w:r w:rsidRPr="00DA70D7">
        <w:rPr>
          <w:rFonts w:ascii="Georgia" w:hAnsi="Georgia" w:cs="Arial"/>
          <w:sz w:val="24"/>
          <w:szCs w:val="24"/>
        </w:rPr>
        <w:t xml:space="preserve">A </w:t>
      </w:r>
      <w:r w:rsidR="00DA70D7" w:rsidRPr="00DA70D7">
        <w:rPr>
          <w:rFonts w:ascii="Georgia" w:hAnsi="Georgia" w:cs="Arial"/>
          <w:sz w:val="24"/>
          <w:szCs w:val="24"/>
        </w:rPr>
        <w:t>calçada</w:t>
      </w:r>
      <w:r w:rsidRPr="00DA70D7">
        <w:rPr>
          <w:rFonts w:ascii="Georgia" w:hAnsi="Georgia" w:cs="Arial"/>
          <w:sz w:val="24"/>
          <w:szCs w:val="24"/>
        </w:rPr>
        <w:t xml:space="preserve"> será em lastro de concreto </w:t>
      </w:r>
      <w:r w:rsidR="00DA70D7" w:rsidRPr="00DA70D7">
        <w:rPr>
          <w:rFonts w:ascii="Georgia" w:hAnsi="Georgia" w:cs="Arial"/>
          <w:sz w:val="24"/>
          <w:szCs w:val="24"/>
        </w:rPr>
        <w:t>usinado com 30 Fck com</w:t>
      </w:r>
      <w:r w:rsidRPr="00DA70D7">
        <w:rPr>
          <w:rFonts w:ascii="Georgia" w:hAnsi="Georgia" w:cs="Arial"/>
          <w:sz w:val="24"/>
          <w:szCs w:val="24"/>
        </w:rPr>
        <w:t xml:space="preserve"> espessura de </w:t>
      </w:r>
      <w:r w:rsidR="00DA70D7" w:rsidRPr="00DA70D7">
        <w:rPr>
          <w:rFonts w:ascii="Georgia" w:hAnsi="Georgia" w:cs="Arial"/>
          <w:sz w:val="24"/>
          <w:szCs w:val="24"/>
        </w:rPr>
        <w:t>10</w:t>
      </w:r>
      <w:r w:rsidRPr="00DA70D7">
        <w:rPr>
          <w:rFonts w:ascii="Georgia" w:hAnsi="Georgia" w:cs="Arial"/>
          <w:sz w:val="24"/>
          <w:szCs w:val="24"/>
        </w:rPr>
        <w:t xml:space="preserve"> cm, em preparo mecânico e juntas de dilatação em madeira a ser executado </w:t>
      </w:r>
      <w:r w:rsidR="00DA70D7" w:rsidRPr="00DA70D7">
        <w:rPr>
          <w:rFonts w:ascii="Georgia" w:hAnsi="Georgia" w:cs="Arial"/>
          <w:sz w:val="24"/>
          <w:szCs w:val="24"/>
        </w:rPr>
        <w:t>no entorno do prédio da câmara municipal</w:t>
      </w:r>
      <w:r w:rsidRPr="00DA70D7">
        <w:rPr>
          <w:rFonts w:ascii="Georgia" w:hAnsi="Georgia" w:cs="Arial"/>
          <w:sz w:val="24"/>
          <w:szCs w:val="24"/>
        </w:rPr>
        <w:t>.</w:t>
      </w:r>
    </w:p>
    <w:p w:rsidR="006D4FB9" w:rsidRPr="00DA70D7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sz w:val="24"/>
          <w:szCs w:val="24"/>
        </w:rPr>
      </w:pPr>
      <w:r w:rsidRPr="00DA70D7">
        <w:rPr>
          <w:rFonts w:ascii="Georgia" w:hAnsi="Georgia" w:cs="Arial"/>
          <w:sz w:val="24"/>
          <w:szCs w:val="24"/>
        </w:rPr>
        <w:t>As dimensões acompanham os meios fios tanto na largura como definem níveis, desníveis e geratrizes dos passeios.</w:t>
      </w:r>
    </w:p>
    <w:p w:rsidR="006D4FB9" w:rsidRPr="00DA70D7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sz w:val="24"/>
          <w:szCs w:val="24"/>
        </w:rPr>
      </w:pPr>
      <w:r w:rsidRPr="00DA70D7">
        <w:rPr>
          <w:rFonts w:ascii="Georgia" w:hAnsi="Georgia" w:cs="Arial"/>
          <w:sz w:val="24"/>
          <w:szCs w:val="24"/>
        </w:rPr>
        <w:t>Depois da superfície do terreno estar totalmente limpa, regularizada e compactada, inicia-se o lançamento do concreto.</w:t>
      </w:r>
    </w:p>
    <w:p w:rsidR="006D4FB9" w:rsidRPr="00DA70D7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sz w:val="24"/>
          <w:szCs w:val="24"/>
        </w:rPr>
      </w:pPr>
      <w:r w:rsidRPr="00DA70D7">
        <w:rPr>
          <w:rFonts w:ascii="Georgia" w:hAnsi="Georgia" w:cs="Arial"/>
          <w:sz w:val="24"/>
          <w:szCs w:val="24"/>
        </w:rPr>
        <w:t xml:space="preserve">-O Caimento dos Passeios será de 3% para o lado da rua. </w:t>
      </w:r>
    </w:p>
    <w:p w:rsidR="006D4FB9" w:rsidRPr="00DA70D7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sz w:val="24"/>
          <w:szCs w:val="24"/>
        </w:rPr>
      </w:pPr>
      <w:r w:rsidRPr="00DA70D7">
        <w:rPr>
          <w:rFonts w:ascii="Georgia" w:hAnsi="Georgia" w:cs="Arial"/>
          <w:sz w:val="24"/>
          <w:szCs w:val="24"/>
        </w:rPr>
        <w:t>-As juntas deverão obedecer a uma uniformidade; e deverão atingir até a superfície do solo para dar mais resistência ao conjunto.</w:t>
      </w:r>
    </w:p>
    <w:p w:rsidR="00DA70D7" w:rsidRDefault="00DA70D7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color w:val="FF0000"/>
          <w:sz w:val="24"/>
          <w:szCs w:val="24"/>
        </w:rPr>
      </w:pPr>
    </w:p>
    <w:p w:rsidR="006D4FB9" w:rsidRPr="00DA70D7" w:rsidRDefault="00DA70D7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sz w:val="24"/>
          <w:szCs w:val="24"/>
        </w:rPr>
      </w:pPr>
      <w:bookmarkStart w:id="0" w:name="_GoBack"/>
      <w:bookmarkEnd w:id="0"/>
      <w:r w:rsidRPr="00DA70D7">
        <w:rPr>
          <w:rFonts w:ascii="Georgia" w:hAnsi="Georgia" w:cs="Arial"/>
          <w:sz w:val="24"/>
          <w:szCs w:val="24"/>
        </w:rPr>
        <w:lastRenderedPageBreak/>
        <w:t>-A largura das calçadas será conforme croqui</w:t>
      </w:r>
      <w:r w:rsidR="006D4FB9" w:rsidRPr="00DA70D7">
        <w:rPr>
          <w:rFonts w:ascii="Georgia" w:hAnsi="Georgia" w:cs="Arial"/>
          <w:sz w:val="24"/>
          <w:szCs w:val="24"/>
        </w:rPr>
        <w:t>.</w:t>
      </w:r>
    </w:p>
    <w:tbl>
      <w:tblPr>
        <w:tblStyle w:val="Tabelacomgrade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A70D7" w:rsidTr="00DA70D7">
        <w:tc>
          <w:tcPr>
            <w:tcW w:w="9061" w:type="dxa"/>
          </w:tcPr>
          <w:p w:rsidR="00DA70D7" w:rsidRDefault="00DA70D7" w:rsidP="00DA70D7">
            <w:pPr>
              <w:pStyle w:val="PargrafodaLista"/>
              <w:autoSpaceDE w:val="0"/>
              <w:autoSpaceDN w:val="0"/>
              <w:adjustRightInd w:val="0"/>
              <w:spacing w:after="0" w:line="288" w:lineRule="auto"/>
              <w:ind w:left="0" w:right="-285"/>
              <w:jc w:val="center"/>
              <w:rPr>
                <w:rFonts w:ascii="Georgia" w:hAnsi="Georgia" w:cs="Arial"/>
                <w:color w:val="FF0000"/>
                <w:sz w:val="24"/>
                <w:szCs w:val="24"/>
              </w:rPr>
            </w:pPr>
            <w:r>
              <w:object w:dxaOrig="10260" w:dyaOrig="8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6.25pt;height:317.25pt" o:ole="">
                  <v:imagedata r:id="rId7" o:title="" cropbottom="11843f"/>
                </v:shape>
                <o:OLEObject Type="Embed" ProgID="PBrush" ShapeID="_x0000_i1025" DrawAspect="Content" ObjectID="_1747656049" r:id="rId8"/>
              </w:object>
            </w:r>
          </w:p>
        </w:tc>
      </w:tr>
    </w:tbl>
    <w:p w:rsidR="00DA70D7" w:rsidRDefault="00DA70D7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color w:val="FF0000"/>
          <w:sz w:val="24"/>
          <w:szCs w:val="24"/>
        </w:rPr>
      </w:pPr>
    </w:p>
    <w:p w:rsidR="00DA70D7" w:rsidRPr="00184107" w:rsidRDefault="00DA70D7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color w:val="FF0000"/>
          <w:sz w:val="24"/>
          <w:szCs w:val="24"/>
        </w:rPr>
      </w:pPr>
    </w:p>
    <w:p w:rsidR="006D4FB9" w:rsidRPr="005F3E19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sz w:val="24"/>
          <w:szCs w:val="24"/>
        </w:rPr>
      </w:pPr>
      <w:r w:rsidRPr="005F3E19">
        <w:rPr>
          <w:rFonts w:ascii="Georgia" w:hAnsi="Georgia" w:cs="Arial"/>
          <w:sz w:val="24"/>
          <w:szCs w:val="24"/>
        </w:rPr>
        <w:t xml:space="preserve">-Para a execução dos serviços a mão de obra deverá ser treinada para que o serviço seja no todo o mais perfeito possível. </w:t>
      </w:r>
    </w:p>
    <w:p w:rsidR="006D4FB9" w:rsidRPr="005F3E19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sz w:val="24"/>
          <w:szCs w:val="24"/>
        </w:rPr>
      </w:pPr>
      <w:r w:rsidRPr="005F3E19">
        <w:rPr>
          <w:rFonts w:ascii="Georgia" w:hAnsi="Georgia" w:cs="Arial"/>
          <w:sz w:val="24"/>
          <w:szCs w:val="24"/>
        </w:rPr>
        <w:t>-Por um período de sete dias a superfície dos passeios deverão ser abundantemente molhada para uma boa cura.</w:t>
      </w:r>
    </w:p>
    <w:p w:rsidR="006D4FB9" w:rsidRPr="005F3E19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sz w:val="24"/>
          <w:szCs w:val="24"/>
        </w:rPr>
      </w:pPr>
      <w:r w:rsidRPr="005F3E19">
        <w:rPr>
          <w:rFonts w:ascii="Georgia" w:hAnsi="Georgia" w:cs="Arial"/>
          <w:sz w:val="24"/>
          <w:szCs w:val="24"/>
        </w:rPr>
        <w:t xml:space="preserve">-A fundição das placas deverá ser alternada. </w:t>
      </w:r>
    </w:p>
    <w:p w:rsidR="006D4FB9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color w:val="FF0000"/>
          <w:sz w:val="24"/>
          <w:szCs w:val="24"/>
        </w:rPr>
      </w:pPr>
    </w:p>
    <w:p w:rsidR="00DA70D7" w:rsidRPr="00184107" w:rsidRDefault="00DA70D7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color w:val="FF0000"/>
          <w:sz w:val="24"/>
          <w:szCs w:val="24"/>
        </w:rPr>
      </w:pPr>
    </w:p>
    <w:p w:rsidR="006D4FB9" w:rsidRPr="005F3E19" w:rsidRDefault="005F3E19" w:rsidP="005F3E19">
      <w:pPr>
        <w:numPr>
          <w:ilvl w:val="1"/>
          <w:numId w:val="31"/>
        </w:numPr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b/>
          <w:bCs/>
          <w:sz w:val="24"/>
          <w:szCs w:val="24"/>
        </w:rPr>
      </w:pPr>
      <w:r w:rsidRPr="005F3E19">
        <w:rPr>
          <w:rFonts w:ascii="Georgia" w:hAnsi="Georgia" w:cs="Arial"/>
          <w:b/>
          <w:bCs/>
          <w:sz w:val="24"/>
          <w:szCs w:val="24"/>
        </w:rPr>
        <w:t>CALÇADAS COM REBAIXAMENTO DE MEIO-FIO PARA TRAVESSIA DE PEDESTRES</w:t>
      </w:r>
    </w:p>
    <w:p w:rsidR="005F3E19" w:rsidRPr="005F3E19" w:rsidRDefault="005F3E19" w:rsidP="005F3E19">
      <w:pPr>
        <w:autoSpaceDE w:val="0"/>
        <w:autoSpaceDN w:val="0"/>
        <w:adjustRightInd w:val="0"/>
        <w:spacing w:after="0" w:line="288" w:lineRule="auto"/>
        <w:ind w:left="284" w:right="-285"/>
        <w:rPr>
          <w:rFonts w:ascii="Georgia" w:hAnsi="Georgia" w:cs="Arial"/>
          <w:b/>
          <w:bCs/>
          <w:sz w:val="24"/>
          <w:szCs w:val="24"/>
        </w:rPr>
      </w:pPr>
    </w:p>
    <w:p w:rsidR="006D4FB9" w:rsidRPr="005F3E19" w:rsidRDefault="006D4FB9" w:rsidP="00184107">
      <w:pPr>
        <w:pStyle w:val="PargrafodaLista"/>
        <w:autoSpaceDE w:val="0"/>
        <w:autoSpaceDN w:val="0"/>
        <w:adjustRightInd w:val="0"/>
        <w:spacing w:after="0" w:line="288" w:lineRule="auto"/>
        <w:ind w:left="-709" w:right="-285" w:firstLine="993"/>
        <w:jc w:val="both"/>
        <w:rPr>
          <w:rFonts w:ascii="Georgia" w:hAnsi="Georgia" w:cs="Arial"/>
          <w:sz w:val="24"/>
          <w:szCs w:val="24"/>
        </w:rPr>
      </w:pPr>
      <w:r w:rsidRPr="005F3E19">
        <w:rPr>
          <w:rFonts w:ascii="Georgia" w:hAnsi="Georgia" w:cs="Arial"/>
          <w:sz w:val="24"/>
          <w:szCs w:val="24"/>
        </w:rPr>
        <w:t xml:space="preserve">Nas esquinas indicadas em projeto, serão feitos rebaixamento no meio fio até o nível da rua, com rampa, facilitando o tráfego entre ruas para os cadeirantes. Foram utilizadas as informações da norma da ABNT 9050 para a execução de rebaixamento de meio fio, no qual a </w:t>
      </w:r>
      <w:r w:rsidRPr="005F3E19">
        <w:rPr>
          <w:rFonts w:ascii="Georgia" w:hAnsi="Georgia" w:cs="Arial"/>
          <w:sz w:val="24"/>
          <w:szCs w:val="24"/>
        </w:rPr>
        <w:lastRenderedPageBreak/>
        <w:t>inclinação máxima de 8,33% deve ser respeitada para a rampa. Será instalado piso tátil de alerta, conforme a referida norma. Abaixo segue o modelo a ser executado:</w:t>
      </w:r>
    </w:p>
    <w:p w:rsidR="006D4FB9" w:rsidRPr="00184107" w:rsidRDefault="006D4FB9" w:rsidP="006D4FB9">
      <w:pPr>
        <w:pStyle w:val="PargrafodaLista"/>
        <w:autoSpaceDE w:val="0"/>
        <w:autoSpaceDN w:val="0"/>
        <w:adjustRightInd w:val="0"/>
        <w:spacing w:after="0" w:line="288" w:lineRule="auto"/>
        <w:ind w:left="0" w:firstLine="348"/>
        <w:jc w:val="both"/>
        <w:rPr>
          <w:rFonts w:ascii="Arial" w:hAnsi="Arial" w:cs="Arial"/>
          <w:color w:val="FF0000"/>
        </w:rPr>
      </w:pPr>
    </w:p>
    <w:p w:rsidR="006D4FB9" w:rsidRPr="00184107" w:rsidRDefault="006D4FB9" w:rsidP="006D4FB9">
      <w:pPr>
        <w:pStyle w:val="PargrafodaLista"/>
        <w:autoSpaceDE w:val="0"/>
        <w:autoSpaceDN w:val="0"/>
        <w:adjustRightInd w:val="0"/>
        <w:spacing w:after="0" w:line="288" w:lineRule="auto"/>
        <w:ind w:left="0" w:firstLine="348"/>
        <w:jc w:val="both"/>
        <w:rPr>
          <w:rFonts w:ascii="Arial" w:hAnsi="Arial" w:cs="Arial"/>
          <w:color w:val="FF0000"/>
        </w:rPr>
      </w:pPr>
    </w:p>
    <w:tbl>
      <w:tblPr>
        <w:tblStyle w:val="Tabelacomgrade"/>
        <w:tblW w:w="1077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F3E19" w:rsidTr="005F3E19">
        <w:tc>
          <w:tcPr>
            <w:tcW w:w="10773" w:type="dxa"/>
          </w:tcPr>
          <w:p w:rsidR="005F3E19" w:rsidRDefault="005F3E19" w:rsidP="005F3E1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84107">
              <w:rPr>
                <w:noProof/>
                <w:color w:val="FF0000"/>
                <w:lang w:eastAsia="pt-BR"/>
              </w:rPr>
              <w:drawing>
                <wp:inline distT="0" distB="0" distL="0" distR="0" wp14:anchorId="0B9A3737" wp14:editId="3644EEB4">
                  <wp:extent cx="6011545" cy="1808566"/>
                  <wp:effectExtent l="0" t="0" r="8255" b="127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630" cy="181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E19" w:rsidTr="005F3E19">
        <w:tc>
          <w:tcPr>
            <w:tcW w:w="10773" w:type="dxa"/>
          </w:tcPr>
          <w:p w:rsidR="005F3E19" w:rsidRPr="005F3E19" w:rsidRDefault="005F3E19" w:rsidP="005F3E19">
            <w:pPr>
              <w:pStyle w:val="PargrafodaLista"/>
              <w:autoSpaceDE w:val="0"/>
              <w:autoSpaceDN w:val="0"/>
              <w:adjustRightInd w:val="0"/>
              <w:spacing w:before="240" w:after="0" w:line="288" w:lineRule="auto"/>
              <w:ind w:left="360"/>
              <w:jc w:val="center"/>
              <w:rPr>
                <w:rFonts w:ascii="Georgia" w:hAnsi="Georgia" w:cs="Arial"/>
                <w:bCs/>
                <w:sz w:val="24"/>
                <w:szCs w:val="24"/>
              </w:rPr>
            </w:pPr>
            <w:r w:rsidRPr="005F3E19">
              <w:rPr>
                <w:rFonts w:ascii="Georgia" w:hAnsi="Georgia" w:cs="Arial"/>
                <w:b/>
                <w:bCs/>
                <w:sz w:val="24"/>
                <w:szCs w:val="24"/>
              </w:rPr>
              <w:t>Imagem ilustrativa:</w:t>
            </w:r>
            <w:r w:rsidRPr="005F3E19">
              <w:rPr>
                <w:rFonts w:ascii="Georgia" w:hAnsi="Georgia" w:cs="Arial"/>
                <w:bCs/>
                <w:sz w:val="24"/>
                <w:szCs w:val="24"/>
              </w:rPr>
              <w:t xml:space="preserve"> rebaixamento de calçadas estreitas</w:t>
            </w:r>
          </w:p>
          <w:p w:rsidR="005F3E19" w:rsidRPr="005F3E19" w:rsidRDefault="005F3E19" w:rsidP="005F3E19">
            <w:pPr>
              <w:pStyle w:val="PargrafodaLista"/>
              <w:autoSpaceDE w:val="0"/>
              <w:autoSpaceDN w:val="0"/>
              <w:adjustRightInd w:val="0"/>
              <w:spacing w:before="240" w:after="0" w:line="288" w:lineRule="auto"/>
              <w:ind w:left="360"/>
              <w:jc w:val="center"/>
              <w:rPr>
                <w:rFonts w:ascii="Arial" w:hAnsi="Arial" w:cs="Arial"/>
                <w:bCs/>
              </w:rPr>
            </w:pPr>
            <w:r w:rsidRPr="005F3E19">
              <w:rPr>
                <w:rFonts w:ascii="Georgia" w:hAnsi="Georgia" w:cs="Arial"/>
                <w:bCs/>
                <w:sz w:val="24"/>
                <w:szCs w:val="24"/>
              </w:rPr>
              <w:t>Fonte: ABNT NBR9050</w:t>
            </w:r>
          </w:p>
        </w:tc>
      </w:tr>
    </w:tbl>
    <w:p w:rsidR="006D4FB9" w:rsidRPr="00184107" w:rsidRDefault="006D4FB9" w:rsidP="00105F9B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FF0000"/>
        </w:rPr>
      </w:pPr>
    </w:p>
    <w:p w:rsidR="006D4FB9" w:rsidRPr="00184107" w:rsidRDefault="006D4FB9" w:rsidP="006D4FB9">
      <w:pPr>
        <w:pStyle w:val="PargrafodaLista"/>
        <w:autoSpaceDE w:val="0"/>
        <w:autoSpaceDN w:val="0"/>
        <w:adjustRightInd w:val="0"/>
        <w:spacing w:after="0" w:line="288" w:lineRule="auto"/>
        <w:ind w:left="360"/>
        <w:jc w:val="center"/>
        <w:rPr>
          <w:rFonts w:ascii="Arial" w:hAnsi="Arial" w:cs="Arial"/>
          <w:bCs/>
          <w:color w:val="FF0000"/>
        </w:rPr>
      </w:pPr>
    </w:p>
    <w:p w:rsidR="006D4FB9" w:rsidRPr="002950E4" w:rsidRDefault="006D4FB9" w:rsidP="005F3E19">
      <w:pPr>
        <w:autoSpaceDE w:val="0"/>
        <w:autoSpaceDN w:val="0"/>
        <w:adjustRightInd w:val="0"/>
        <w:ind w:left="-567" w:right="-285"/>
        <w:jc w:val="both"/>
        <w:rPr>
          <w:rFonts w:ascii="Georgia" w:hAnsi="Georgia" w:cs="Arial"/>
          <w:sz w:val="24"/>
          <w:szCs w:val="24"/>
          <w:u w:val="single"/>
          <w:lang w:eastAsia="pt-BR"/>
        </w:rPr>
      </w:pPr>
      <w:r w:rsidRPr="002950E4">
        <w:rPr>
          <w:rFonts w:ascii="Georgia" w:hAnsi="Georgia" w:cs="Arial"/>
          <w:b/>
          <w:sz w:val="24"/>
          <w:szCs w:val="24"/>
          <w:u w:val="single"/>
          <w:lang w:eastAsia="pt-BR"/>
        </w:rPr>
        <w:t>NOTAS IMPORTANTES:</w:t>
      </w:r>
      <w:r w:rsidRPr="002950E4">
        <w:rPr>
          <w:rFonts w:ascii="Georgia" w:hAnsi="Georgia" w:cs="Arial"/>
          <w:sz w:val="24"/>
          <w:szCs w:val="24"/>
          <w:u w:val="single"/>
          <w:lang w:eastAsia="pt-BR"/>
        </w:rPr>
        <w:t xml:space="preserve"> </w:t>
      </w:r>
    </w:p>
    <w:p w:rsidR="006D4FB9" w:rsidRPr="002950E4" w:rsidRDefault="006D4FB9" w:rsidP="005F3E19">
      <w:pPr>
        <w:autoSpaceDE w:val="0"/>
        <w:autoSpaceDN w:val="0"/>
        <w:adjustRightInd w:val="0"/>
        <w:spacing w:after="0"/>
        <w:ind w:left="-567" w:right="-285"/>
        <w:jc w:val="both"/>
        <w:rPr>
          <w:rFonts w:ascii="Georgia" w:hAnsi="Georgia" w:cs="Arial"/>
          <w:sz w:val="24"/>
          <w:szCs w:val="24"/>
          <w:lang w:eastAsia="pt-BR"/>
        </w:rPr>
      </w:pPr>
      <w:r w:rsidRPr="002950E4">
        <w:rPr>
          <w:rFonts w:ascii="Georgia" w:hAnsi="Georgia" w:cs="Arial"/>
          <w:b/>
          <w:sz w:val="24"/>
          <w:szCs w:val="24"/>
          <w:lang w:eastAsia="pt-BR"/>
        </w:rPr>
        <w:t>-</w:t>
      </w:r>
      <w:r w:rsidRPr="002950E4">
        <w:rPr>
          <w:rFonts w:ascii="Georgia" w:hAnsi="Georgia" w:cs="Arial"/>
          <w:sz w:val="24"/>
          <w:szCs w:val="24"/>
          <w:lang w:eastAsia="pt-BR"/>
        </w:rPr>
        <w:t xml:space="preserve"> No sentido longitudinal a calçada deve acompanhar a inclinação da rua, permitindo circulação sem desníveis ou obstáculos, resguardados os casos permitidos pela NBR 9050/2015.</w:t>
      </w:r>
    </w:p>
    <w:p w:rsidR="006D4FB9" w:rsidRPr="002950E4" w:rsidRDefault="006D4FB9" w:rsidP="005F3E19">
      <w:pPr>
        <w:autoSpaceDE w:val="0"/>
        <w:autoSpaceDN w:val="0"/>
        <w:adjustRightInd w:val="0"/>
        <w:spacing w:after="0"/>
        <w:ind w:left="-567" w:right="-285"/>
        <w:jc w:val="both"/>
        <w:rPr>
          <w:rFonts w:ascii="Georgia" w:hAnsi="Georgia" w:cs="Arial"/>
          <w:sz w:val="24"/>
          <w:szCs w:val="24"/>
          <w:lang w:eastAsia="pt-BR"/>
        </w:rPr>
      </w:pPr>
      <w:r w:rsidRPr="002950E4">
        <w:rPr>
          <w:rFonts w:ascii="Georgia" w:hAnsi="Georgia" w:cs="Arial"/>
          <w:b/>
          <w:sz w:val="24"/>
          <w:szCs w:val="24"/>
          <w:lang w:eastAsia="pt-BR"/>
        </w:rPr>
        <w:t>-</w:t>
      </w:r>
      <w:r w:rsidRPr="002950E4">
        <w:rPr>
          <w:rFonts w:ascii="Georgia" w:hAnsi="Georgia" w:cs="Arial"/>
          <w:sz w:val="24"/>
          <w:szCs w:val="24"/>
          <w:lang w:eastAsia="pt-BR"/>
        </w:rPr>
        <w:t xml:space="preserve"> No sentido transversal a calçada deve ter inclinação de 3%, com caimento para o lado da rua;</w:t>
      </w:r>
    </w:p>
    <w:p w:rsidR="006D4FB9" w:rsidRPr="002950E4" w:rsidRDefault="006D4FB9" w:rsidP="005F3E19">
      <w:pPr>
        <w:autoSpaceDE w:val="0"/>
        <w:autoSpaceDN w:val="0"/>
        <w:adjustRightInd w:val="0"/>
        <w:spacing w:after="0"/>
        <w:ind w:left="-567" w:right="-285"/>
        <w:jc w:val="both"/>
        <w:rPr>
          <w:rFonts w:ascii="Georgia" w:hAnsi="Georgia" w:cs="Arial"/>
          <w:sz w:val="24"/>
          <w:szCs w:val="24"/>
          <w:lang w:eastAsia="pt-BR"/>
        </w:rPr>
      </w:pPr>
      <w:r w:rsidRPr="002950E4">
        <w:rPr>
          <w:rFonts w:ascii="Georgia" w:hAnsi="Georgia" w:cs="Arial"/>
          <w:b/>
          <w:sz w:val="24"/>
          <w:szCs w:val="24"/>
          <w:lang w:eastAsia="pt-BR"/>
        </w:rPr>
        <w:t>-</w:t>
      </w:r>
      <w:r w:rsidRPr="002950E4">
        <w:rPr>
          <w:rFonts w:ascii="Georgia" w:hAnsi="Georgia" w:cs="Arial"/>
          <w:sz w:val="24"/>
          <w:szCs w:val="24"/>
          <w:lang w:eastAsia="pt-BR"/>
        </w:rPr>
        <w:t xml:space="preserve"> Obstáculos como placas de sinalização, lixeiras, postes, árvores e outros mobiliários devem ser fixados próximos ao meio-fio, mantendo a faixa livre de 1,20m para circulação de pedestres e cadeirantes, conforme NBR 9050;</w:t>
      </w:r>
    </w:p>
    <w:p w:rsidR="006D4FB9" w:rsidRPr="002950E4" w:rsidRDefault="006D4FB9" w:rsidP="005F3E19">
      <w:pPr>
        <w:autoSpaceDE w:val="0"/>
        <w:autoSpaceDN w:val="0"/>
        <w:adjustRightInd w:val="0"/>
        <w:spacing w:after="0"/>
        <w:ind w:left="-567" w:right="-285"/>
        <w:jc w:val="both"/>
        <w:rPr>
          <w:rFonts w:ascii="Georgia" w:hAnsi="Georgia" w:cs="Arial"/>
          <w:sz w:val="24"/>
          <w:szCs w:val="24"/>
          <w:lang w:eastAsia="pt-BR"/>
        </w:rPr>
      </w:pPr>
      <w:r w:rsidRPr="002950E4">
        <w:rPr>
          <w:rFonts w:ascii="Georgia" w:hAnsi="Georgia" w:cs="Arial"/>
          <w:b/>
          <w:sz w:val="24"/>
          <w:szCs w:val="24"/>
          <w:lang w:eastAsia="pt-BR"/>
        </w:rPr>
        <w:t xml:space="preserve">- </w:t>
      </w:r>
      <w:r w:rsidRPr="002950E4">
        <w:rPr>
          <w:rFonts w:ascii="Georgia" w:hAnsi="Georgia" w:cs="Arial"/>
          <w:sz w:val="24"/>
          <w:szCs w:val="24"/>
          <w:lang w:eastAsia="pt-BR"/>
        </w:rPr>
        <w:t>Em caso de obstáculo isolado a NBR 9050/2015 permite que este invada a faixa livre de 1,20m, desde que obedeça aos seguintes critérios: a largura mínima necessária para transposição de obstáculo isolado com extensão de no máximo 0,40m deve ser de 0,80m. Quando o obstáculo isolado tiver uma extensão acima de 0,40m, a largura livre mínima deve ser de 0,90m.</w:t>
      </w:r>
    </w:p>
    <w:p w:rsidR="006D4FB9" w:rsidRPr="002950E4" w:rsidRDefault="006D4FB9" w:rsidP="005F3E19">
      <w:pPr>
        <w:autoSpaceDE w:val="0"/>
        <w:autoSpaceDN w:val="0"/>
        <w:adjustRightInd w:val="0"/>
        <w:spacing w:after="0"/>
        <w:ind w:left="-567" w:right="-285"/>
        <w:jc w:val="both"/>
        <w:rPr>
          <w:rFonts w:ascii="Georgia" w:hAnsi="Georgia" w:cs="Arial"/>
          <w:sz w:val="24"/>
          <w:szCs w:val="24"/>
          <w:lang w:eastAsia="pt-BR"/>
        </w:rPr>
      </w:pPr>
      <w:r w:rsidRPr="002950E4">
        <w:rPr>
          <w:rFonts w:ascii="Georgia" w:hAnsi="Georgia" w:cs="Arial"/>
          <w:b/>
          <w:sz w:val="24"/>
          <w:szCs w:val="24"/>
          <w:lang w:eastAsia="pt-BR"/>
        </w:rPr>
        <w:t>-</w:t>
      </w:r>
      <w:r w:rsidRPr="002950E4">
        <w:rPr>
          <w:rFonts w:ascii="Georgia" w:hAnsi="Georgia" w:cs="Arial"/>
          <w:sz w:val="24"/>
          <w:szCs w:val="24"/>
          <w:lang w:eastAsia="pt-BR"/>
        </w:rPr>
        <w:t xml:space="preserve"> Casos de dúvidas devem ser discutidos com a fiscalização antes da execução.</w:t>
      </w:r>
    </w:p>
    <w:p w:rsidR="00671210" w:rsidRPr="00184107" w:rsidRDefault="00671210" w:rsidP="006D4FB9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FF0000"/>
          <w:lang w:eastAsia="pt-BR"/>
        </w:rPr>
      </w:pPr>
    </w:p>
    <w:p w:rsidR="00794ACD" w:rsidRPr="002950E4" w:rsidRDefault="00794ACD" w:rsidP="0035387A">
      <w:pPr>
        <w:autoSpaceDE w:val="0"/>
        <w:autoSpaceDN w:val="0"/>
        <w:adjustRightInd w:val="0"/>
        <w:ind w:firstLine="360"/>
        <w:jc w:val="both"/>
        <w:rPr>
          <w:rFonts w:ascii="Georgia" w:hAnsi="Georgia" w:cs="Arial"/>
          <w:sz w:val="24"/>
        </w:rPr>
      </w:pPr>
    </w:p>
    <w:p w:rsidR="00EF613F" w:rsidRPr="002950E4" w:rsidRDefault="002950E4" w:rsidP="00EF613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sz w:val="24"/>
        </w:rPr>
      </w:pPr>
      <w:r w:rsidRPr="002950E4">
        <w:rPr>
          <w:rFonts w:ascii="Georgia" w:hAnsi="Georgia" w:cs="Arial"/>
          <w:sz w:val="24"/>
        </w:rPr>
        <w:t>DIVINO CESAR FELISBINO ALVES</w:t>
      </w:r>
    </w:p>
    <w:p w:rsidR="00EF613F" w:rsidRPr="002950E4" w:rsidRDefault="00EF613F" w:rsidP="00EF613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sz w:val="24"/>
        </w:rPr>
      </w:pPr>
      <w:r w:rsidRPr="002950E4">
        <w:rPr>
          <w:rFonts w:ascii="Georgia" w:hAnsi="Georgia" w:cs="Arial"/>
          <w:sz w:val="24"/>
        </w:rPr>
        <w:t>ENGENHEIRO CIVIL</w:t>
      </w:r>
    </w:p>
    <w:p w:rsidR="00EF613F" w:rsidRPr="002950E4" w:rsidRDefault="005E10CC" w:rsidP="00EF613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sz w:val="24"/>
        </w:rPr>
      </w:pPr>
      <w:r w:rsidRPr="002950E4">
        <w:rPr>
          <w:rFonts w:ascii="Georgia" w:hAnsi="Georgia" w:cs="Arial"/>
          <w:sz w:val="24"/>
        </w:rPr>
        <w:t>CREA</w:t>
      </w:r>
      <w:r w:rsidR="00346F56" w:rsidRPr="002950E4">
        <w:rPr>
          <w:rFonts w:ascii="Georgia" w:hAnsi="Georgia" w:cs="Arial"/>
          <w:sz w:val="24"/>
        </w:rPr>
        <w:t xml:space="preserve">: </w:t>
      </w:r>
      <w:r w:rsidR="002950E4" w:rsidRPr="002950E4">
        <w:rPr>
          <w:rFonts w:ascii="Georgia" w:hAnsi="Georgia" w:cs="Arial"/>
          <w:sz w:val="24"/>
        </w:rPr>
        <w:t>101 972 1677</w:t>
      </w:r>
      <w:r w:rsidR="00671210" w:rsidRPr="002950E4">
        <w:rPr>
          <w:rFonts w:ascii="Georgia" w:hAnsi="Georgia" w:cs="Arial"/>
          <w:sz w:val="24"/>
        </w:rPr>
        <w:t xml:space="preserve"> D-GO</w:t>
      </w:r>
    </w:p>
    <w:sectPr w:rsidR="00EF613F" w:rsidRPr="002950E4" w:rsidSect="00184107">
      <w:headerReference w:type="default" r:id="rId10"/>
      <w:footerReference w:type="default" r:id="rId11"/>
      <w:pgSz w:w="11906" w:h="16838" w:code="9"/>
      <w:pgMar w:top="2665" w:right="1134" w:bottom="1191" w:left="1701" w:header="709" w:footer="709" w:gutter="0"/>
      <w:pgBorders w:offsetFrom="page">
        <w:top w:val="single" w:sz="4" w:space="24" w:color="4BACC6" w:themeColor="accent5"/>
        <w:left w:val="single" w:sz="4" w:space="24" w:color="4BACC6" w:themeColor="accent5"/>
        <w:bottom w:val="single" w:sz="4" w:space="24" w:color="4BACC6" w:themeColor="accent5"/>
        <w:right w:val="single" w:sz="4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9E" w:rsidRDefault="006A179E" w:rsidP="005E65C9">
      <w:pPr>
        <w:spacing w:after="0" w:line="240" w:lineRule="auto"/>
      </w:pPr>
      <w:r>
        <w:separator/>
      </w:r>
    </w:p>
  </w:endnote>
  <w:endnote w:type="continuationSeparator" w:id="0">
    <w:p w:rsidR="006A179E" w:rsidRDefault="006A179E" w:rsidP="005E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273211"/>
      <w:docPartObj>
        <w:docPartGallery w:val="Page Numbers (Bottom of Page)"/>
        <w:docPartUnique/>
      </w:docPartObj>
    </w:sdtPr>
    <w:sdtContent>
      <w:p w:rsidR="002950E4" w:rsidRDefault="002950E4" w:rsidP="00295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528">
          <w:rPr>
            <w:noProof/>
          </w:rPr>
          <w:t>2</w:t>
        </w:r>
        <w:r>
          <w:fldChar w:fldCharType="end"/>
        </w:r>
      </w:p>
      <w:p w:rsidR="002950E4" w:rsidRPr="00D00939" w:rsidRDefault="002950E4" w:rsidP="002950E4">
        <w:pPr>
          <w:pStyle w:val="Rodap"/>
          <w:spacing w:after="0" w:line="240" w:lineRule="auto"/>
          <w:ind w:left="-709"/>
          <w:rPr>
            <w:rFonts w:ascii="Georgia" w:hAnsi="Georgia"/>
            <w:color w:val="777777"/>
          </w:rPr>
        </w:pPr>
        <w:r w:rsidRPr="00D00939">
          <w:rPr>
            <w:rFonts w:ascii="Georgia" w:hAnsi="Georgia"/>
            <w:color w:val="777777"/>
          </w:rPr>
          <w:t xml:space="preserve">Av. </w:t>
        </w:r>
        <w:r>
          <w:rPr>
            <w:rFonts w:ascii="Georgia" w:hAnsi="Georgia"/>
            <w:color w:val="777777"/>
          </w:rPr>
          <w:t>Augusto, 62,</w:t>
        </w:r>
        <w:r w:rsidRPr="00D00939">
          <w:rPr>
            <w:rFonts w:ascii="Georgia" w:hAnsi="Georgia"/>
            <w:color w:val="777777"/>
          </w:rPr>
          <w:t xml:space="preserve"> </w:t>
        </w:r>
        <w:r>
          <w:rPr>
            <w:rFonts w:ascii="Georgia" w:hAnsi="Georgia"/>
            <w:color w:val="777777"/>
          </w:rPr>
          <w:t>Jardim das Morangas</w:t>
        </w:r>
        <w:r w:rsidRPr="00D00939">
          <w:rPr>
            <w:rFonts w:ascii="Georgia" w:hAnsi="Georgia"/>
            <w:color w:val="777777"/>
          </w:rPr>
          <w:t>, CEP: 75.820-000, Serranópolis, Goiás.</w:t>
        </w:r>
      </w:p>
      <w:p w:rsidR="002950E4" w:rsidRPr="002950E4" w:rsidRDefault="002950E4" w:rsidP="002950E4">
        <w:pPr>
          <w:pStyle w:val="Rodap"/>
          <w:spacing w:after="0" w:line="240" w:lineRule="auto"/>
          <w:ind w:left="-709"/>
          <w:rPr>
            <w:rFonts w:ascii="Georgia" w:hAnsi="Georgia"/>
          </w:rPr>
        </w:pPr>
        <w:r w:rsidRPr="00D00939">
          <w:rPr>
            <w:rFonts w:ascii="Georgia" w:hAnsi="Georgia"/>
            <w:color w:val="777777"/>
          </w:rPr>
          <w:t>Telefone (64) 3668</w:t>
        </w:r>
        <w:r>
          <w:rPr>
            <w:rFonts w:ascii="Georgia" w:hAnsi="Georgia"/>
            <w:color w:val="777777"/>
          </w:rPr>
          <w:t xml:space="preserve"> </w:t>
        </w:r>
        <w:r w:rsidRPr="00D00939">
          <w:rPr>
            <w:rFonts w:ascii="Georgia" w:hAnsi="Georgia"/>
            <w:color w:val="777777"/>
          </w:rPr>
          <w:t>-</w:t>
        </w:r>
        <w:r>
          <w:rPr>
            <w:rFonts w:ascii="Georgia" w:hAnsi="Georgia"/>
            <w:color w:val="777777"/>
          </w:rPr>
          <w:t xml:space="preserve"> </w:t>
        </w:r>
        <w:r w:rsidRPr="00D00939">
          <w:rPr>
            <w:rFonts w:ascii="Georgia" w:hAnsi="Georgia"/>
            <w:color w:val="777777"/>
          </w:rPr>
          <w:t>1</w:t>
        </w:r>
        <w:r>
          <w:rPr>
            <w:rFonts w:ascii="Georgia" w:hAnsi="Georgia"/>
            <w:color w:val="777777"/>
          </w:rPr>
          <w:t>479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9E" w:rsidRDefault="006A179E" w:rsidP="005E65C9">
      <w:pPr>
        <w:spacing w:after="0" w:line="240" w:lineRule="auto"/>
      </w:pPr>
      <w:r>
        <w:separator/>
      </w:r>
    </w:p>
  </w:footnote>
  <w:footnote w:type="continuationSeparator" w:id="0">
    <w:p w:rsidR="006A179E" w:rsidRDefault="006A179E" w:rsidP="005E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07" w:rsidRDefault="00184107" w:rsidP="00184107">
    <w:pPr>
      <w:pStyle w:val="Cabealho"/>
      <w:tabs>
        <w:tab w:val="clear" w:pos="8504"/>
        <w:tab w:val="right" w:pos="10063"/>
      </w:tabs>
      <w:ind w:left="2552"/>
      <w:rPr>
        <w:rFonts w:ascii="Georgia" w:hAnsi="Georgia"/>
        <w:b/>
        <w:sz w:val="24"/>
        <w:szCs w:val="24"/>
      </w:rPr>
    </w:pPr>
    <w:r>
      <w:rPr>
        <w:rFonts w:ascii="Georgia" w:hAnsi="Georgia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BB1C8B7" wp14:editId="2E6DF5D0">
          <wp:simplePos x="0" y="0"/>
          <wp:positionH relativeFrom="margin">
            <wp:posOffset>-499110</wp:posOffset>
          </wp:positionH>
          <wp:positionV relativeFrom="paragraph">
            <wp:posOffset>6985</wp:posOffset>
          </wp:positionV>
          <wp:extent cx="1190625" cy="1404550"/>
          <wp:effectExtent l="0" t="0" r="0" b="5715"/>
          <wp:wrapNone/>
          <wp:docPr id="5" name="Imagem 5" descr="C:\Users\Usuario\Downloads\Brasão_de_Serranópolis_-_GO.svg_-255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Brasão_de_Serranópolis_-_GO.svg_-255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08" cy="1407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4107" w:rsidRDefault="00184107" w:rsidP="00184107">
    <w:pPr>
      <w:pStyle w:val="Cabealho"/>
      <w:tabs>
        <w:tab w:val="clear" w:pos="8504"/>
        <w:tab w:val="right" w:pos="10063"/>
      </w:tabs>
      <w:spacing w:after="0" w:line="240" w:lineRule="auto"/>
      <w:ind w:left="2552"/>
      <w:rPr>
        <w:rFonts w:ascii="Georgia" w:hAnsi="Georgia"/>
        <w:b/>
        <w:sz w:val="24"/>
        <w:szCs w:val="24"/>
      </w:rPr>
    </w:pPr>
  </w:p>
  <w:p w:rsidR="00184107" w:rsidRPr="00D00939" w:rsidRDefault="00184107" w:rsidP="00184107">
    <w:pPr>
      <w:pStyle w:val="Cabealho"/>
      <w:tabs>
        <w:tab w:val="clear" w:pos="8504"/>
        <w:tab w:val="right" w:pos="10063"/>
      </w:tabs>
      <w:spacing w:after="0" w:line="240" w:lineRule="auto"/>
      <w:ind w:left="1560"/>
      <w:rPr>
        <w:rFonts w:ascii="Georgia" w:hAnsi="Georgia"/>
        <w:b/>
        <w:sz w:val="24"/>
        <w:szCs w:val="24"/>
      </w:rPr>
    </w:pPr>
    <w:r w:rsidRPr="00D00939">
      <w:rPr>
        <w:rFonts w:ascii="Georgia" w:hAnsi="Georgia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B7C0487" wp14:editId="6FC69252">
          <wp:simplePos x="0" y="0"/>
          <wp:positionH relativeFrom="column">
            <wp:posOffset>8262620</wp:posOffset>
          </wp:positionH>
          <wp:positionV relativeFrom="paragraph">
            <wp:posOffset>50800</wp:posOffset>
          </wp:positionV>
          <wp:extent cx="1806575" cy="510540"/>
          <wp:effectExtent l="0" t="0" r="3175" b="381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s e Urbanismo arte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939">
      <w:rPr>
        <w:rFonts w:ascii="Georgia" w:hAnsi="Georgia"/>
        <w:b/>
        <w:sz w:val="24"/>
        <w:szCs w:val="24"/>
      </w:rPr>
      <w:t>ESTADO DE GOIÁS</w:t>
    </w:r>
  </w:p>
  <w:p w:rsidR="00184107" w:rsidRPr="00D00939" w:rsidRDefault="00184107" w:rsidP="00184107">
    <w:pPr>
      <w:pStyle w:val="Cabealho"/>
      <w:tabs>
        <w:tab w:val="left" w:pos="0"/>
        <w:tab w:val="right" w:pos="10063"/>
      </w:tabs>
      <w:spacing w:after="0" w:line="240" w:lineRule="auto"/>
      <w:ind w:left="1560"/>
      <w:rPr>
        <w:rFonts w:ascii="Georgia" w:hAnsi="Georgia"/>
        <w:b/>
        <w:sz w:val="24"/>
        <w:szCs w:val="24"/>
      </w:rPr>
    </w:pPr>
    <w:r>
      <w:rPr>
        <w:rFonts w:ascii="Georgia" w:hAnsi="Georgia"/>
        <w:b/>
        <w:sz w:val="24"/>
        <w:szCs w:val="24"/>
      </w:rPr>
      <w:t>CÂMARA</w:t>
    </w:r>
    <w:r w:rsidRPr="00D00939">
      <w:rPr>
        <w:rFonts w:ascii="Georgia" w:hAnsi="Georgia"/>
        <w:b/>
        <w:sz w:val="24"/>
        <w:szCs w:val="24"/>
      </w:rPr>
      <w:t xml:space="preserve"> MUNICIPAL DE SERRANÓPOLIS</w:t>
    </w:r>
  </w:p>
  <w:p w:rsidR="00184107" w:rsidRPr="00D00939" w:rsidRDefault="00184107" w:rsidP="00184107">
    <w:pPr>
      <w:tabs>
        <w:tab w:val="left" w:pos="0"/>
        <w:tab w:val="right" w:pos="10063"/>
      </w:tabs>
      <w:spacing w:after="0" w:line="240" w:lineRule="auto"/>
      <w:ind w:left="1560"/>
      <w:rPr>
        <w:rFonts w:ascii="Georgia" w:hAnsi="Georgia"/>
        <w:b/>
        <w:sz w:val="24"/>
        <w:szCs w:val="24"/>
      </w:rPr>
    </w:pPr>
    <w:r>
      <w:rPr>
        <w:rFonts w:ascii="Georgia" w:hAnsi="Georgia"/>
        <w:b/>
        <w:sz w:val="24"/>
        <w:szCs w:val="24"/>
      </w:rPr>
      <w:t>DEPARTAMENTO TÉCNICO</w:t>
    </w:r>
  </w:p>
  <w:p w:rsidR="00DB374D" w:rsidRDefault="00DB374D" w:rsidP="00E6260E">
    <w:pPr>
      <w:pStyle w:val="Cabealho"/>
      <w:jc w:val="center"/>
    </w:pPr>
  </w:p>
  <w:p w:rsidR="00184107" w:rsidRDefault="00184107" w:rsidP="00184107">
    <w:pPr>
      <w:pStyle w:val="Cabealho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0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B71AC"/>
    <w:multiLevelType w:val="hybridMultilevel"/>
    <w:tmpl w:val="6D8E3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76306"/>
    <w:multiLevelType w:val="hybridMultilevel"/>
    <w:tmpl w:val="282209CA"/>
    <w:lvl w:ilvl="0" w:tplc="E3140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1DB"/>
    <w:multiLevelType w:val="hybridMultilevel"/>
    <w:tmpl w:val="C0868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52F05"/>
    <w:multiLevelType w:val="hybridMultilevel"/>
    <w:tmpl w:val="402C4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77A9"/>
    <w:multiLevelType w:val="hybridMultilevel"/>
    <w:tmpl w:val="7C3EDD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5F5C"/>
    <w:multiLevelType w:val="hybridMultilevel"/>
    <w:tmpl w:val="EBF4A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6D3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D185596"/>
    <w:multiLevelType w:val="hybridMultilevel"/>
    <w:tmpl w:val="DDB4C0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E6384A"/>
    <w:multiLevelType w:val="multilevel"/>
    <w:tmpl w:val="55AAAEE4"/>
    <w:lvl w:ilvl="0">
      <w:start w:val="9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0" w15:restartNumberingAfterBreak="0">
    <w:nsid w:val="267F128D"/>
    <w:multiLevelType w:val="hybridMultilevel"/>
    <w:tmpl w:val="DF184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13E5E"/>
    <w:multiLevelType w:val="hybridMultilevel"/>
    <w:tmpl w:val="8580E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2C91"/>
    <w:multiLevelType w:val="hybridMultilevel"/>
    <w:tmpl w:val="B35A0E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D27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A16DF"/>
    <w:multiLevelType w:val="hybridMultilevel"/>
    <w:tmpl w:val="CACC6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12FE1"/>
    <w:multiLevelType w:val="hybridMultilevel"/>
    <w:tmpl w:val="FF6A2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E2D0E"/>
    <w:multiLevelType w:val="hybridMultilevel"/>
    <w:tmpl w:val="A39283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02754"/>
    <w:multiLevelType w:val="multilevel"/>
    <w:tmpl w:val="D5D00DB4"/>
    <w:lvl w:ilvl="0">
      <w:start w:val="9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60" w:hanging="48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7" w15:restartNumberingAfterBreak="0">
    <w:nsid w:val="3A187A3C"/>
    <w:multiLevelType w:val="hybridMultilevel"/>
    <w:tmpl w:val="B0483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F62D5"/>
    <w:multiLevelType w:val="hybridMultilevel"/>
    <w:tmpl w:val="982EA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B103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847EAD"/>
    <w:multiLevelType w:val="multilevel"/>
    <w:tmpl w:val="FE023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074CD3"/>
    <w:multiLevelType w:val="hybridMultilevel"/>
    <w:tmpl w:val="5D003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A5A26"/>
    <w:multiLevelType w:val="hybridMultilevel"/>
    <w:tmpl w:val="37C87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7660E"/>
    <w:multiLevelType w:val="hybridMultilevel"/>
    <w:tmpl w:val="CA6C2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E411A"/>
    <w:multiLevelType w:val="hybridMultilevel"/>
    <w:tmpl w:val="B09E2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931D0"/>
    <w:multiLevelType w:val="hybridMultilevel"/>
    <w:tmpl w:val="2F124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E52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AF5770"/>
    <w:multiLevelType w:val="hybridMultilevel"/>
    <w:tmpl w:val="ACCEF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F3C23"/>
    <w:multiLevelType w:val="hybridMultilevel"/>
    <w:tmpl w:val="152CA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31F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CE7466"/>
    <w:multiLevelType w:val="multilevel"/>
    <w:tmpl w:val="6A0A6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953AB9"/>
    <w:multiLevelType w:val="hybridMultilevel"/>
    <w:tmpl w:val="761CB0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D664FF"/>
    <w:multiLevelType w:val="hybridMultilevel"/>
    <w:tmpl w:val="CBB2E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8"/>
  </w:num>
  <w:num w:numId="5">
    <w:abstractNumId w:val="17"/>
  </w:num>
  <w:num w:numId="6">
    <w:abstractNumId w:val="21"/>
  </w:num>
  <w:num w:numId="7">
    <w:abstractNumId w:val="13"/>
  </w:num>
  <w:num w:numId="8">
    <w:abstractNumId w:val="22"/>
  </w:num>
  <w:num w:numId="9">
    <w:abstractNumId w:val="11"/>
  </w:num>
  <w:num w:numId="10">
    <w:abstractNumId w:val="24"/>
  </w:num>
  <w:num w:numId="11">
    <w:abstractNumId w:val="25"/>
  </w:num>
  <w:num w:numId="12">
    <w:abstractNumId w:val="4"/>
  </w:num>
  <w:num w:numId="13">
    <w:abstractNumId w:val="23"/>
  </w:num>
  <w:num w:numId="14">
    <w:abstractNumId w:val="27"/>
  </w:num>
  <w:num w:numId="15">
    <w:abstractNumId w:val="6"/>
  </w:num>
  <w:num w:numId="16">
    <w:abstractNumId w:val="10"/>
  </w:num>
  <w:num w:numId="17">
    <w:abstractNumId w:val="14"/>
  </w:num>
  <w:num w:numId="18">
    <w:abstractNumId w:val="26"/>
  </w:num>
  <w:num w:numId="19">
    <w:abstractNumId w:val="2"/>
  </w:num>
  <w:num w:numId="20">
    <w:abstractNumId w:val="30"/>
  </w:num>
  <w:num w:numId="21">
    <w:abstractNumId w:val="7"/>
  </w:num>
  <w:num w:numId="22">
    <w:abstractNumId w:val="32"/>
  </w:num>
  <w:num w:numId="23">
    <w:abstractNumId w:val="12"/>
  </w:num>
  <w:num w:numId="24">
    <w:abstractNumId w:val="29"/>
  </w:num>
  <w:num w:numId="25">
    <w:abstractNumId w:val="1"/>
  </w:num>
  <w:num w:numId="26">
    <w:abstractNumId w:val="18"/>
  </w:num>
  <w:num w:numId="27">
    <w:abstractNumId w:val="0"/>
  </w:num>
  <w:num w:numId="28">
    <w:abstractNumId w:val="5"/>
  </w:num>
  <w:num w:numId="29">
    <w:abstractNumId w:val="31"/>
  </w:num>
  <w:num w:numId="30">
    <w:abstractNumId w:val="19"/>
  </w:num>
  <w:num w:numId="3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</w:num>
  <w:num w:numId="33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9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1"/>
    <w:rsid w:val="0000158F"/>
    <w:rsid w:val="00034FEC"/>
    <w:rsid w:val="0003670C"/>
    <w:rsid w:val="00043C1B"/>
    <w:rsid w:val="00052BA7"/>
    <w:rsid w:val="00064454"/>
    <w:rsid w:val="0008601F"/>
    <w:rsid w:val="000A5DF5"/>
    <w:rsid w:val="000A6249"/>
    <w:rsid w:val="000B22B6"/>
    <w:rsid w:val="000F000C"/>
    <w:rsid w:val="000F72C5"/>
    <w:rsid w:val="00103214"/>
    <w:rsid w:val="00105F9B"/>
    <w:rsid w:val="00114632"/>
    <w:rsid w:val="00132C7A"/>
    <w:rsid w:val="00171DE2"/>
    <w:rsid w:val="001827BB"/>
    <w:rsid w:val="00184107"/>
    <w:rsid w:val="001C2259"/>
    <w:rsid w:val="0020059E"/>
    <w:rsid w:val="00201F98"/>
    <w:rsid w:val="0022075F"/>
    <w:rsid w:val="00237723"/>
    <w:rsid w:val="00250276"/>
    <w:rsid w:val="00253954"/>
    <w:rsid w:val="0027526B"/>
    <w:rsid w:val="002762B7"/>
    <w:rsid w:val="002950E4"/>
    <w:rsid w:val="002A39E0"/>
    <w:rsid w:val="002A7FFD"/>
    <w:rsid w:val="002B6DF5"/>
    <w:rsid w:val="002F3CB5"/>
    <w:rsid w:val="00346F56"/>
    <w:rsid w:val="0035387A"/>
    <w:rsid w:val="00356B6D"/>
    <w:rsid w:val="003601EB"/>
    <w:rsid w:val="003627DA"/>
    <w:rsid w:val="00362849"/>
    <w:rsid w:val="00370EAF"/>
    <w:rsid w:val="0037574B"/>
    <w:rsid w:val="00376CC9"/>
    <w:rsid w:val="003D5A43"/>
    <w:rsid w:val="00415982"/>
    <w:rsid w:val="00416599"/>
    <w:rsid w:val="004377BA"/>
    <w:rsid w:val="00437FA4"/>
    <w:rsid w:val="004639D8"/>
    <w:rsid w:val="00493ECF"/>
    <w:rsid w:val="00495C72"/>
    <w:rsid w:val="004C0EA9"/>
    <w:rsid w:val="004C1A47"/>
    <w:rsid w:val="004D11CD"/>
    <w:rsid w:val="004D12A7"/>
    <w:rsid w:val="00503299"/>
    <w:rsid w:val="005043CA"/>
    <w:rsid w:val="00516815"/>
    <w:rsid w:val="00533D31"/>
    <w:rsid w:val="00547F3D"/>
    <w:rsid w:val="00555309"/>
    <w:rsid w:val="005562AC"/>
    <w:rsid w:val="00592755"/>
    <w:rsid w:val="0059725C"/>
    <w:rsid w:val="005B08B5"/>
    <w:rsid w:val="005C5C60"/>
    <w:rsid w:val="005E10CC"/>
    <w:rsid w:val="005E65C9"/>
    <w:rsid w:val="005F3E19"/>
    <w:rsid w:val="00655341"/>
    <w:rsid w:val="00671210"/>
    <w:rsid w:val="00675FE0"/>
    <w:rsid w:val="00690264"/>
    <w:rsid w:val="006A179E"/>
    <w:rsid w:val="006A691D"/>
    <w:rsid w:val="006D4FB9"/>
    <w:rsid w:val="006E3117"/>
    <w:rsid w:val="0070290F"/>
    <w:rsid w:val="007056AD"/>
    <w:rsid w:val="00710527"/>
    <w:rsid w:val="0072699C"/>
    <w:rsid w:val="007453E1"/>
    <w:rsid w:val="007623C2"/>
    <w:rsid w:val="007633B8"/>
    <w:rsid w:val="00774EC9"/>
    <w:rsid w:val="00783688"/>
    <w:rsid w:val="00785234"/>
    <w:rsid w:val="00793F53"/>
    <w:rsid w:val="00794ACD"/>
    <w:rsid w:val="007C1057"/>
    <w:rsid w:val="007C3E08"/>
    <w:rsid w:val="007E034D"/>
    <w:rsid w:val="007E4F13"/>
    <w:rsid w:val="007E618C"/>
    <w:rsid w:val="007F2D3A"/>
    <w:rsid w:val="007F49C8"/>
    <w:rsid w:val="00807474"/>
    <w:rsid w:val="008132F6"/>
    <w:rsid w:val="00823A57"/>
    <w:rsid w:val="00837A35"/>
    <w:rsid w:val="00851B12"/>
    <w:rsid w:val="00861E17"/>
    <w:rsid w:val="00875F01"/>
    <w:rsid w:val="008931D3"/>
    <w:rsid w:val="00895D2D"/>
    <w:rsid w:val="008A4AFA"/>
    <w:rsid w:val="008C2B0B"/>
    <w:rsid w:val="008D2B5D"/>
    <w:rsid w:val="008E36F0"/>
    <w:rsid w:val="008E5793"/>
    <w:rsid w:val="00901053"/>
    <w:rsid w:val="00906D0B"/>
    <w:rsid w:val="00907565"/>
    <w:rsid w:val="009354A8"/>
    <w:rsid w:val="00957038"/>
    <w:rsid w:val="00961B31"/>
    <w:rsid w:val="009816FB"/>
    <w:rsid w:val="009A611E"/>
    <w:rsid w:val="009A6C51"/>
    <w:rsid w:val="009D0139"/>
    <w:rsid w:val="009D0302"/>
    <w:rsid w:val="009F46B1"/>
    <w:rsid w:val="00A01CCC"/>
    <w:rsid w:val="00A01FA2"/>
    <w:rsid w:val="00A1301D"/>
    <w:rsid w:val="00A14C17"/>
    <w:rsid w:val="00A16D0B"/>
    <w:rsid w:val="00A223A2"/>
    <w:rsid w:val="00A3758B"/>
    <w:rsid w:val="00A42535"/>
    <w:rsid w:val="00A8409D"/>
    <w:rsid w:val="00A9392D"/>
    <w:rsid w:val="00AA2E0E"/>
    <w:rsid w:val="00AA58BC"/>
    <w:rsid w:val="00AB7485"/>
    <w:rsid w:val="00AC7F84"/>
    <w:rsid w:val="00B009AC"/>
    <w:rsid w:val="00B11F79"/>
    <w:rsid w:val="00B14961"/>
    <w:rsid w:val="00B15132"/>
    <w:rsid w:val="00B26BE1"/>
    <w:rsid w:val="00B4083B"/>
    <w:rsid w:val="00B55655"/>
    <w:rsid w:val="00B727BE"/>
    <w:rsid w:val="00B81E55"/>
    <w:rsid w:val="00B8703C"/>
    <w:rsid w:val="00B929F8"/>
    <w:rsid w:val="00C402B2"/>
    <w:rsid w:val="00C57527"/>
    <w:rsid w:val="00C60F42"/>
    <w:rsid w:val="00C860EF"/>
    <w:rsid w:val="00C96830"/>
    <w:rsid w:val="00CC1C96"/>
    <w:rsid w:val="00CE661C"/>
    <w:rsid w:val="00CF7F77"/>
    <w:rsid w:val="00D041AB"/>
    <w:rsid w:val="00D22537"/>
    <w:rsid w:val="00D96CFF"/>
    <w:rsid w:val="00DA70D7"/>
    <w:rsid w:val="00DB374D"/>
    <w:rsid w:val="00DB47AD"/>
    <w:rsid w:val="00DC7528"/>
    <w:rsid w:val="00DC7571"/>
    <w:rsid w:val="00DE0BE9"/>
    <w:rsid w:val="00DE1B28"/>
    <w:rsid w:val="00DF3621"/>
    <w:rsid w:val="00E424CF"/>
    <w:rsid w:val="00E53863"/>
    <w:rsid w:val="00E6260E"/>
    <w:rsid w:val="00E71E69"/>
    <w:rsid w:val="00E859E5"/>
    <w:rsid w:val="00E93DD1"/>
    <w:rsid w:val="00E97FD2"/>
    <w:rsid w:val="00EA0303"/>
    <w:rsid w:val="00EB4083"/>
    <w:rsid w:val="00EC1842"/>
    <w:rsid w:val="00EF0EB8"/>
    <w:rsid w:val="00EF1F48"/>
    <w:rsid w:val="00EF48C2"/>
    <w:rsid w:val="00EF613F"/>
    <w:rsid w:val="00F54896"/>
    <w:rsid w:val="00F557E4"/>
    <w:rsid w:val="00FA41FC"/>
    <w:rsid w:val="00FC473C"/>
    <w:rsid w:val="00FC7BB0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59ACE-B2E9-4C0E-9DE1-286A7D9D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A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32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D0B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E6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65C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E65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65C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F613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F613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168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A223A2"/>
  </w:style>
  <w:style w:type="paragraph" w:customStyle="1" w:styleId="Default">
    <w:name w:val="Default"/>
    <w:rsid w:val="00416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PAVIMENTAÇÃO URBANA</vt:lpstr>
    </vt:vector>
  </TitlesOfParts>
  <Company>manoel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PAVIMENTAÇÃO URBANA</dc:title>
  <dc:creator>manoel</dc:creator>
  <cp:lastModifiedBy>Usuario</cp:lastModifiedBy>
  <cp:revision>2</cp:revision>
  <cp:lastPrinted>2023-06-07T18:13:00Z</cp:lastPrinted>
  <dcterms:created xsi:type="dcterms:W3CDTF">2023-06-07T18:14:00Z</dcterms:created>
  <dcterms:modified xsi:type="dcterms:W3CDTF">2023-06-07T18:14:00Z</dcterms:modified>
</cp:coreProperties>
</file>