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928" w:rsidRPr="009E03CD" w:rsidRDefault="001655BE" w:rsidP="004D666A">
      <w:pPr>
        <w:spacing w:after="0" w:line="360" w:lineRule="auto"/>
        <w:ind w:left="1416" w:right="-568" w:firstLine="708"/>
        <w:rPr>
          <w:rFonts w:ascii="Times New Roman" w:hAnsi="Times New Roman" w:cs="Times New Roman"/>
          <w:b/>
          <w:sz w:val="28"/>
          <w:szCs w:val="24"/>
        </w:rPr>
      </w:pPr>
      <w:r w:rsidRPr="009E03CD">
        <w:rPr>
          <w:rFonts w:ascii="Times New Roman" w:hAnsi="Times New Roman" w:cs="Times New Roman"/>
          <w:b/>
          <w:sz w:val="28"/>
          <w:szCs w:val="24"/>
        </w:rPr>
        <w:t xml:space="preserve">ANEXO I: </w:t>
      </w:r>
      <w:r w:rsidR="00F72928" w:rsidRPr="009E03CD">
        <w:rPr>
          <w:rFonts w:ascii="Times New Roman" w:hAnsi="Times New Roman" w:cs="Times New Roman"/>
          <w:b/>
          <w:sz w:val="28"/>
          <w:szCs w:val="24"/>
          <w:u w:val="single"/>
        </w:rPr>
        <w:t>TERMO DE REFERÊNCIA</w:t>
      </w:r>
    </w:p>
    <w:p w:rsidR="001655BE" w:rsidRPr="009E03CD" w:rsidRDefault="00F14632" w:rsidP="004D666A">
      <w:pPr>
        <w:pStyle w:val="Default"/>
        <w:spacing w:line="360" w:lineRule="auto"/>
        <w:jc w:val="center"/>
        <w:rPr>
          <w:rFonts w:ascii="Times New Roman" w:hAnsi="Times New Roman" w:cs="Times New Roman"/>
          <w:b/>
          <w:sz w:val="28"/>
        </w:rPr>
      </w:pPr>
      <w:r w:rsidRPr="009E03CD">
        <w:rPr>
          <w:rFonts w:ascii="Times New Roman" w:hAnsi="Times New Roman" w:cs="Times New Roman"/>
          <w:b/>
          <w:sz w:val="28"/>
        </w:rPr>
        <w:t>PREGÃO PRESENCIAL</w:t>
      </w:r>
      <w:r w:rsidR="002E38CD" w:rsidRPr="009E03CD">
        <w:rPr>
          <w:rFonts w:ascii="Times New Roman" w:hAnsi="Times New Roman" w:cs="Times New Roman"/>
          <w:b/>
          <w:sz w:val="28"/>
        </w:rPr>
        <w:t xml:space="preserve"> N.º </w:t>
      </w:r>
      <w:r w:rsidR="0015798A">
        <w:rPr>
          <w:rFonts w:ascii="Times New Roman" w:hAnsi="Times New Roman" w:cs="Times New Roman"/>
          <w:b/>
          <w:sz w:val="28"/>
        </w:rPr>
        <w:t>09</w:t>
      </w:r>
      <w:r w:rsidR="002E38CD" w:rsidRPr="009E03CD">
        <w:rPr>
          <w:rFonts w:ascii="Times New Roman" w:hAnsi="Times New Roman" w:cs="Times New Roman"/>
          <w:b/>
          <w:sz w:val="28"/>
        </w:rPr>
        <w:t>/2023</w:t>
      </w:r>
    </w:p>
    <w:p w:rsidR="001655BE" w:rsidRPr="009E03CD" w:rsidRDefault="0015798A" w:rsidP="004D666A">
      <w:pPr>
        <w:pStyle w:val="Default"/>
        <w:spacing w:line="360" w:lineRule="auto"/>
        <w:jc w:val="center"/>
        <w:rPr>
          <w:rFonts w:ascii="Times New Roman" w:hAnsi="Times New Roman" w:cs="Times New Roman"/>
          <w:b/>
          <w:sz w:val="28"/>
        </w:rPr>
      </w:pPr>
      <w:r>
        <w:rPr>
          <w:rFonts w:ascii="Times New Roman" w:hAnsi="Times New Roman" w:cs="Times New Roman"/>
          <w:b/>
          <w:sz w:val="28"/>
        </w:rPr>
        <w:t>PROCESSO ADMINISTRATIVO N.º 57</w:t>
      </w:r>
      <w:r w:rsidR="001655BE" w:rsidRPr="009E03CD">
        <w:rPr>
          <w:rFonts w:ascii="Times New Roman" w:hAnsi="Times New Roman" w:cs="Times New Roman"/>
          <w:b/>
          <w:sz w:val="28"/>
        </w:rPr>
        <w:t>/2023</w:t>
      </w:r>
    </w:p>
    <w:p w:rsidR="001655BE" w:rsidRPr="009E03CD" w:rsidRDefault="001655BE" w:rsidP="004D666A">
      <w:pPr>
        <w:spacing w:after="0" w:line="360" w:lineRule="auto"/>
        <w:ind w:right="-568"/>
        <w:jc w:val="center"/>
        <w:rPr>
          <w:rFonts w:ascii="Times New Roman" w:hAnsi="Times New Roman" w:cs="Times New Roman"/>
          <w:b/>
          <w:sz w:val="24"/>
          <w:szCs w:val="24"/>
        </w:rPr>
      </w:pPr>
    </w:p>
    <w:tbl>
      <w:tblPr>
        <w:tblStyle w:val="Tabelacomgrade"/>
        <w:tblW w:w="0" w:type="auto"/>
        <w:tblLook w:val="04A0" w:firstRow="1" w:lastRow="0" w:firstColumn="1" w:lastColumn="0" w:noHBand="0" w:noVBand="1"/>
      </w:tblPr>
      <w:tblGrid>
        <w:gridCol w:w="8494"/>
      </w:tblGrid>
      <w:tr w:rsidR="001655BE" w:rsidRPr="009E03CD" w:rsidTr="001655BE">
        <w:tc>
          <w:tcPr>
            <w:tcW w:w="8494" w:type="dxa"/>
          </w:tcPr>
          <w:p w:rsidR="0015798A" w:rsidRPr="0015798A" w:rsidRDefault="0015798A" w:rsidP="0015798A">
            <w:pPr>
              <w:spacing w:line="360" w:lineRule="auto"/>
              <w:jc w:val="both"/>
              <w:rPr>
                <w:rFonts w:ascii="Times New Roman" w:hAnsi="Times New Roman" w:cs="Times New Roman"/>
                <w:sz w:val="24"/>
                <w:szCs w:val="24"/>
              </w:rPr>
            </w:pPr>
          </w:p>
          <w:p w:rsidR="0015798A" w:rsidRPr="00610AFA" w:rsidRDefault="0015798A" w:rsidP="0015798A">
            <w:pPr>
              <w:pStyle w:val="PargrafodaLista"/>
              <w:numPr>
                <w:ilvl w:val="0"/>
                <w:numId w:val="6"/>
              </w:numPr>
              <w:spacing w:after="200" w:line="360" w:lineRule="auto"/>
              <w:jc w:val="both"/>
              <w:rPr>
                <w:rFonts w:ascii="Times New Roman" w:hAnsi="Times New Roman" w:cs="Times New Roman"/>
                <w:sz w:val="24"/>
                <w:szCs w:val="24"/>
              </w:rPr>
            </w:pPr>
            <w:r w:rsidRPr="00610AFA">
              <w:rPr>
                <w:rFonts w:ascii="Times New Roman" w:hAnsi="Times New Roman" w:cs="Times New Roman"/>
                <w:b/>
                <w:sz w:val="24"/>
                <w:szCs w:val="24"/>
              </w:rPr>
              <w:t>MODALIDADE DE CONTRATAÇÃO:</w:t>
            </w:r>
            <w:r w:rsidRPr="00610AFA">
              <w:rPr>
                <w:rFonts w:ascii="Times New Roman" w:hAnsi="Times New Roman" w:cs="Times New Roman"/>
                <w:sz w:val="24"/>
                <w:szCs w:val="24"/>
              </w:rPr>
              <w:t xml:space="preserve"> Pregão Presencial</w:t>
            </w:r>
            <w:r>
              <w:rPr>
                <w:rFonts w:ascii="Times New Roman" w:hAnsi="Times New Roman" w:cs="Times New Roman"/>
                <w:sz w:val="24"/>
                <w:szCs w:val="24"/>
              </w:rPr>
              <w:t xml:space="preserve"> - </w:t>
            </w:r>
            <w:r>
              <w:rPr>
                <w:rFonts w:ascii="Cambria" w:hAnsi="Cambria" w:cs="Calibri"/>
                <w:szCs w:val="24"/>
              </w:rPr>
              <w:t>Sistema de Registro de Preços (SRP).</w:t>
            </w:r>
          </w:p>
          <w:p w:rsidR="0015798A" w:rsidRPr="00610AFA" w:rsidRDefault="0015798A" w:rsidP="0015798A">
            <w:pPr>
              <w:pStyle w:val="PargrafodaLista"/>
              <w:numPr>
                <w:ilvl w:val="0"/>
                <w:numId w:val="6"/>
              </w:numPr>
              <w:spacing w:after="200" w:line="360" w:lineRule="auto"/>
              <w:jc w:val="both"/>
              <w:rPr>
                <w:rFonts w:ascii="Times New Roman" w:hAnsi="Times New Roman" w:cs="Times New Roman"/>
                <w:bCs/>
                <w:sz w:val="24"/>
                <w:szCs w:val="24"/>
              </w:rPr>
            </w:pPr>
            <w:r w:rsidRPr="00610AFA">
              <w:rPr>
                <w:rFonts w:ascii="Times New Roman" w:hAnsi="Times New Roman" w:cs="Times New Roman"/>
                <w:b/>
                <w:sz w:val="24"/>
                <w:szCs w:val="24"/>
              </w:rPr>
              <w:t>MODO DE DISPUTA:</w:t>
            </w:r>
            <w:r w:rsidRPr="00610AFA">
              <w:rPr>
                <w:rFonts w:ascii="Times New Roman" w:hAnsi="Times New Roman" w:cs="Times New Roman"/>
                <w:sz w:val="24"/>
                <w:szCs w:val="24"/>
              </w:rPr>
              <w:t xml:space="preserve"> Aberto, com lances decrescentes. </w:t>
            </w:r>
          </w:p>
          <w:p w:rsidR="0015798A" w:rsidRPr="00610AFA" w:rsidRDefault="0015798A" w:rsidP="0015798A">
            <w:pPr>
              <w:pStyle w:val="PargrafodaLista"/>
              <w:numPr>
                <w:ilvl w:val="0"/>
                <w:numId w:val="6"/>
              </w:numPr>
              <w:spacing w:after="200" w:line="360" w:lineRule="auto"/>
              <w:jc w:val="both"/>
              <w:rPr>
                <w:rFonts w:ascii="Times New Roman" w:hAnsi="Times New Roman" w:cs="Times New Roman"/>
                <w:bCs/>
                <w:sz w:val="24"/>
                <w:szCs w:val="24"/>
              </w:rPr>
            </w:pPr>
            <w:r w:rsidRPr="00610AFA">
              <w:rPr>
                <w:rFonts w:ascii="Times New Roman" w:hAnsi="Times New Roman" w:cs="Times New Roman"/>
                <w:b/>
                <w:sz w:val="24"/>
                <w:szCs w:val="24"/>
              </w:rPr>
              <w:t xml:space="preserve">TIPO: </w:t>
            </w:r>
            <w:r w:rsidRPr="00610AFA">
              <w:rPr>
                <w:rFonts w:ascii="Times New Roman" w:hAnsi="Times New Roman" w:cs="Times New Roman"/>
                <w:sz w:val="24"/>
                <w:szCs w:val="24"/>
              </w:rPr>
              <w:t>Menor preço</w:t>
            </w:r>
            <w:r>
              <w:rPr>
                <w:rFonts w:ascii="Times New Roman" w:hAnsi="Times New Roman" w:cs="Times New Roman"/>
                <w:sz w:val="24"/>
                <w:szCs w:val="24"/>
              </w:rPr>
              <w:t xml:space="preserve"> por item</w:t>
            </w:r>
            <w:r w:rsidRPr="00610AFA">
              <w:rPr>
                <w:rFonts w:ascii="Times New Roman" w:hAnsi="Times New Roman" w:cs="Times New Roman"/>
                <w:sz w:val="24"/>
                <w:szCs w:val="24"/>
              </w:rPr>
              <w:t>.</w:t>
            </w:r>
          </w:p>
          <w:p w:rsidR="0015798A" w:rsidRPr="00610AFA" w:rsidRDefault="0015798A" w:rsidP="0015798A">
            <w:pPr>
              <w:pStyle w:val="PargrafodaLista"/>
              <w:numPr>
                <w:ilvl w:val="0"/>
                <w:numId w:val="6"/>
              </w:numPr>
              <w:spacing w:after="200" w:line="360" w:lineRule="auto"/>
              <w:jc w:val="both"/>
              <w:rPr>
                <w:rFonts w:ascii="Times New Roman" w:hAnsi="Times New Roman" w:cs="Times New Roman"/>
                <w:bCs/>
                <w:sz w:val="24"/>
                <w:szCs w:val="24"/>
              </w:rPr>
            </w:pPr>
            <w:r w:rsidRPr="00610AFA">
              <w:rPr>
                <w:rFonts w:ascii="Times New Roman" w:hAnsi="Times New Roman" w:cs="Times New Roman"/>
                <w:b/>
                <w:bCs/>
                <w:sz w:val="24"/>
                <w:szCs w:val="24"/>
              </w:rPr>
              <w:t>DATA DA REALIZAÇÃO:</w:t>
            </w:r>
            <w:r w:rsidRPr="00610AFA">
              <w:rPr>
                <w:rFonts w:ascii="Times New Roman" w:hAnsi="Times New Roman" w:cs="Times New Roman"/>
                <w:bCs/>
                <w:sz w:val="24"/>
                <w:szCs w:val="24"/>
              </w:rPr>
              <w:t xml:space="preserve"> </w:t>
            </w:r>
            <w:r>
              <w:rPr>
                <w:rFonts w:ascii="Times New Roman" w:hAnsi="Times New Roman" w:cs="Times New Roman"/>
                <w:bCs/>
                <w:sz w:val="24"/>
                <w:szCs w:val="24"/>
              </w:rPr>
              <w:t>11</w:t>
            </w:r>
            <w:r w:rsidRPr="00610AFA">
              <w:rPr>
                <w:rFonts w:ascii="Times New Roman" w:hAnsi="Times New Roman" w:cs="Times New Roman"/>
                <w:bCs/>
                <w:sz w:val="24"/>
                <w:szCs w:val="24"/>
              </w:rPr>
              <w:t xml:space="preserve"> de j</w:t>
            </w:r>
            <w:r>
              <w:rPr>
                <w:rFonts w:ascii="Times New Roman" w:hAnsi="Times New Roman" w:cs="Times New Roman"/>
                <w:bCs/>
                <w:sz w:val="24"/>
                <w:szCs w:val="24"/>
              </w:rPr>
              <w:t>ul</w:t>
            </w:r>
            <w:r w:rsidRPr="00610AFA">
              <w:rPr>
                <w:rFonts w:ascii="Times New Roman" w:hAnsi="Times New Roman" w:cs="Times New Roman"/>
                <w:bCs/>
                <w:sz w:val="24"/>
                <w:szCs w:val="24"/>
              </w:rPr>
              <w:t xml:space="preserve">ho de 2023. </w:t>
            </w:r>
          </w:p>
          <w:p w:rsidR="0015798A" w:rsidRPr="00610AFA" w:rsidRDefault="0015798A" w:rsidP="0015798A">
            <w:pPr>
              <w:pStyle w:val="PargrafodaLista"/>
              <w:numPr>
                <w:ilvl w:val="0"/>
                <w:numId w:val="6"/>
              </w:numPr>
              <w:spacing w:after="200" w:line="360" w:lineRule="auto"/>
              <w:jc w:val="both"/>
              <w:rPr>
                <w:rFonts w:ascii="Times New Roman" w:hAnsi="Times New Roman" w:cs="Times New Roman"/>
                <w:bCs/>
                <w:sz w:val="24"/>
                <w:szCs w:val="24"/>
              </w:rPr>
            </w:pPr>
            <w:r w:rsidRPr="00610AFA">
              <w:rPr>
                <w:rFonts w:ascii="Times New Roman" w:hAnsi="Times New Roman" w:cs="Times New Roman"/>
                <w:b/>
                <w:bCs/>
                <w:sz w:val="24"/>
                <w:szCs w:val="24"/>
              </w:rPr>
              <w:t>HORÁRIO:</w:t>
            </w:r>
            <w:r w:rsidRPr="00610AFA">
              <w:rPr>
                <w:rFonts w:ascii="Times New Roman" w:hAnsi="Times New Roman" w:cs="Times New Roman"/>
                <w:bCs/>
                <w:sz w:val="24"/>
                <w:szCs w:val="24"/>
              </w:rPr>
              <w:t xml:space="preserve"> </w:t>
            </w:r>
            <w:r>
              <w:rPr>
                <w:rFonts w:ascii="Times New Roman" w:hAnsi="Times New Roman" w:cs="Times New Roman"/>
                <w:sz w:val="24"/>
                <w:szCs w:val="24"/>
              </w:rPr>
              <w:t>10</w:t>
            </w:r>
            <w:r w:rsidRPr="00610AFA">
              <w:rPr>
                <w:rFonts w:ascii="Times New Roman" w:hAnsi="Times New Roman" w:cs="Times New Roman"/>
                <w:bCs/>
                <w:sz w:val="24"/>
                <w:szCs w:val="24"/>
              </w:rPr>
              <w:t xml:space="preserve">h:00min. </w:t>
            </w:r>
          </w:p>
          <w:p w:rsidR="0015798A" w:rsidRPr="00610AFA" w:rsidRDefault="0015798A" w:rsidP="0015798A">
            <w:pPr>
              <w:pStyle w:val="PargrafodaLista"/>
              <w:numPr>
                <w:ilvl w:val="0"/>
                <w:numId w:val="6"/>
              </w:numPr>
              <w:spacing w:after="200" w:line="360" w:lineRule="auto"/>
              <w:jc w:val="both"/>
              <w:rPr>
                <w:rFonts w:ascii="Times New Roman" w:hAnsi="Times New Roman" w:cs="Times New Roman"/>
                <w:bCs/>
                <w:sz w:val="24"/>
                <w:szCs w:val="24"/>
              </w:rPr>
            </w:pPr>
            <w:r w:rsidRPr="00610AFA">
              <w:rPr>
                <w:rFonts w:ascii="Times New Roman" w:hAnsi="Times New Roman" w:cs="Times New Roman"/>
                <w:b/>
                <w:bCs/>
                <w:sz w:val="24"/>
                <w:szCs w:val="24"/>
              </w:rPr>
              <w:t>LOCAL</w:t>
            </w:r>
            <w:r w:rsidRPr="00610AFA">
              <w:rPr>
                <w:rFonts w:ascii="Times New Roman" w:hAnsi="Times New Roman" w:cs="Times New Roman"/>
                <w:b/>
                <w:sz w:val="24"/>
                <w:szCs w:val="24"/>
              </w:rPr>
              <w:t xml:space="preserve">: </w:t>
            </w:r>
            <w:r w:rsidRPr="00610AFA">
              <w:rPr>
                <w:rFonts w:ascii="Times New Roman" w:hAnsi="Times New Roman" w:cs="Times New Roman"/>
                <w:sz w:val="24"/>
                <w:szCs w:val="24"/>
              </w:rPr>
              <w:t>Plenário da Câmara Municipal, situado na Avenida Augusto, n.º 62, Setor Jardim das Morangas, Serranópolis, Goiás, CEP: 75.820-000.</w:t>
            </w:r>
          </w:p>
          <w:p w:rsidR="0015798A" w:rsidRPr="00610AFA" w:rsidRDefault="0015798A" w:rsidP="0015798A">
            <w:pPr>
              <w:pStyle w:val="PargrafodaLista"/>
              <w:numPr>
                <w:ilvl w:val="0"/>
                <w:numId w:val="6"/>
              </w:numPr>
              <w:spacing w:after="200" w:line="360" w:lineRule="auto"/>
              <w:jc w:val="both"/>
              <w:rPr>
                <w:rStyle w:val="Hyperlink"/>
                <w:rFonts w:ascii="Times New Roman" w:hAnsi="Times New Roman" w:cs="Times New Roman"/>
                <w:bCs/>
                <w:color w:val="auto"/>
                <w:sz w:val="24"/>
                <w:szCs w:val="24"/>
                <w:u w:val="none"/>
              </w:rPr>
            </w:pPr>
            <w:r w:rsidRPr="00610AFA">
              <w:rPr>
                <w:rFonts w:ascii="Times New Roman" w:hAnsi="Times New Roman" w:cs="Times New Roman"/>
                <w:b/>
                <w:sz w:val="24"/>
                <w:szCs w:val="24"/>
              </w:rPr>
              <w:t>INFORMAÇÕES:</w:t>
            </w:r>
            <w:r w:rsidRPr="00610AFA">
              <w:rPr>
                <w:rFonts w:ascii="Times New Roman" w:hAnsi="Times New Roman" w:cs="Times New Roman"/>
                <w:sz w:val="24"/>
                <w:szCs w:val="24"/>
              </w:rPr>
              <w:t xml:space="preserve"> P</w:t>
            </w:r>
            <w:r>
              <w:rPr>
                <w:rFonts w:ascii="Times New Roman" w:hAnsi="Times New Roman" w:cs="Times New Roman"/>
                <w:sz w:val="24"/>
                <w:szCs w:val="24"/>
              </w:rPr>
              <w:t xml:space="preserve">resencialmente, </w:t>
            </w:r>
            <w:r w:rsidRPr="00610AFA">
              <w:rPr>
                <w:rFonts w:ascii="Times New Roman" w:hAnsi="Times New Roman" w:cs="Times New Roman"/>
                <w:sz w:val="24"/>
                <w:szCs w:val="24"/>
              </w:rPr>
              <w:t xml:space="preserve">ou pelo e-mail: </w:t>
            </w:r>
            <w:hyperlink r:id="rId7" w:history="1">
              <w:r w:rsidRPr="00610AFA">
                <w:rPr>
                  <w:rStyle w:val="Hyperlink"/>
                  <w:rFonts w:ascii="Times New Roman" w:hAnsi="Times New Roman" w:cs="Times New Roman"/>
                  <w:sz w:val="24"/>
                  <w:szCs w:val="24"/>
                </w:rPr>
                <w:t>serranopolis.legislativo@hotmail.com</w:t>
              </w:r>
            </w:hyperlink>
          </w:p>
          <w:p w:rsidR="0015798A" w:rsidRPr="004B7C50" w:rsidRDefault="0015798A" w:rsidP="0015798A">
            <w:pPr>
              <w:pStyle w:val="PargrafodaLista"/>
              <w:numPr>
                <w:ilvl w:val="0"/>
                <w:numId w:val="6"/>
              </w:numPr>
              <w:spacing w:after="200" w:line="360" w:lineRule="auto"/>
              <w:jc w:val="both"/>
              <w:rPr>
                <w:rStyle w:val="Hyperlink"/>
                <w:rFonts w:ascii="Times New Roman" w:hAnsi="Times New Roman" w:cs="Times New Roman"/>
                <w:bCs/>
                <w:color w:val="auto"/>
                <w:sz w:val="24"/>
                <w:szCs w:val="24"/>
                <w:u w:val="none"/>
              </w:rPr>
            </w:pPr>
            <w:r>
              <w:rPr>
                <w:rStyle w:val="Hyperlink"/>
                <w:rFonts w:ascii="Times New Roman" w:hAnsi="Times New Roman" w:cs="Times New Roman"/>
                <w:b/>
                <w:color w:val="auto"/>
                <w:sz w:val="24"/>
                <w:szCs w:val="24"/>
                <w:u w:val="none"/>
              </w:rPr>
              <w:t>BENEFÍCIOS</w:t>
            </w:r>
            <w:r w:rsidRPr="00610AFA">
              <w:rPr>
                <w:rStyle w:val="Hyperlink"/>
                <w:rFonts w:ascii="Times New Roman" w:hAnsi="Times New Roman" w:cs="Times New Roman"/>
                <w:b/>
                <w:color w:val="auto"/>
                <w:sz w:val="24"/>
                <w:szCs w:val="24"/>
                <w:u w:val="none"/>
              </w:rPr>
              <w:t xml:space="preserve"> </w:t>
            </w:r>
            <w:r>
              <w:rPr>
                <w:rStyle w:val="Hyperlink"/>
                <w:rFonts w:ascii="Times New Roman" w:hAnsi="Times New Roman" w:cs="Times New Roman"/>
                <w:b/>
                <w:color w:val="auto"/>
                <w:sz w:val="24"/>
                <w:szCs w:val="24"/>
                <w:u w:val="none"/>
              </w:rPr>
              <w:t xml:space="preserve">DA LEI 14.133/21 </w:t>
            </w:r>
            <w:r w:rsidRPr="00610AFA">
              <w:rPr>
                <w:rStyle w:val="Hyperlink"/>
                <w:rFonts w:ascii="Times New Roman" w:hAnsi="Times New Roman" w:cs="Times New Roman"/>
                <w:b/>
                <w:color w:val="auto"/>
                <w:sz w:val="24"/>
                <w:szCs w:val="24"/>
                <w:u w:val="none"/>
              </w:rPr>
              <w:t>PARA ME, MEI E EPP</w:t>
            </w:r>
            <w:r>
              <w:rPr>
                <w:rStyle w:val="Hyperlink"/>
                <w:rFonts w:ascii="Times New Roman" w:hAnsi="Times New Roman" w:cs="Times New Roman"/>
                <w:b/>
                <w:color w:val="auto"/>
                <w:sz w:val="24"/>
                <w:szCs w:val="24"/>
                <w:u w:val="none"/>
              </w:rPr>
              <w:t xml:space="preserve">. </w:t>
            </w:r>
          </w:p>
          <w:p w:rsidR="002E38CD" w:rsidRPr="009E03CD" w:rsidRDefault="002E38CD" w:rsidP="004D666A">
            <w:pPr>
              <w:pStyle w:val="PargrafodaLista"/>
              <w:spacing w:line="360" w:lineRule="auto"/>
              <w:jc w:val="both"/>
              <w:rPr>
                <w:rFonts w:ascii="Times New Roman" w:hAnsi="Times New Roman" w:cs="Times New Roman"/>
                <w:bCs/>
                <w:sz w:val="24"/>
                <w:szCs w:val="24"/>
              </w:rPr>
            </w:pPr>
          </w:p>
        </w:tc>
      </w:tr>
    </w:tbl>
    <w:p w:rsidR="00657D31" w:rsidRPr="009E03CD" w:rsidRDefault="00657D31" w:rsidP="004D666A">
      <w:pPr>
        <w:spacing w:after="0" w:line="360" w:lineRule="auto"/>
        <w:ind w:right="-568"/>
        <w:jc w:val="both"/>
        <w:rPr>
          <w:rFonts w:ascii="Times New Roman" w:hAnsi="Times New Roman" w:cs="Times New Roman"/>
          <w:b/>
          <w:sz w:val="24"/>
          <w:szCs w:val="24"/>
        </w:rPr>
      </w:pPr>
    </w:p>
    <w:p w:rsidR="00F72928"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OBJETO </w:t>
      </w:r>
    </w:p>
    <w:p w:rsidR="00945BB9" w:rsidRPr="009E03CD" w:rsidRDefault="002E38CD" w:rsidP="004D666A">
      <w:pPr>
        <w:pStyle w:val="PargrafodaLista"/>
        <w:numPr>
          <w:ilvl w:val="1"/>
          <w:numId w:val="1"/>
        </w:numPr>
        <w:spacing w:line="360" w:lineRule="auto"/>
        <w:jc w:val="both"/>
        <w:rPr>
          <w:rFonts w:ascii="Times New Roman" w:hAnsi="Times New Roman" w:cs="Times New Roman"/>
          <w:sz w:val="24"/>
          <w:szCs w:val="24"/>
        </w:rPr>
      </w:pPr>
      <w:r w:rsidRPr="009E03CD">
        <w:rPr>
          <w:rFonts w:ascii="Times New Roman" w:hAnsi="Times New Roman" w:cs="Times New Roman"/>
          <w:sz w:val="24"/>
          <w:szCs w:val="24"/>
        </w:rPr>
        <w:t xml:space="preserve">Contratação de pessoa jurídica, para </w:t>
      </w:r>
      <w:r w:rsidR="0015798A">
        <w:rPr>
          <w:rFonts w:ascii="Times New Roman" w:hAnsi="Times New Roman" w:cs="Times New Roman"/>
          <w:sz w:val="24"/>
          <w:szCs w:val="24"/>
        </w:rPr>
        <w:t>fornecimento de materiais elétricos especificados abaixo:</w:t>
      </w:r>
    </w:p>
    <w:tbl>
      <w:tblPr>
        <w:tblStyle w:val="Tabelacomgrade"/>
        <w:tblW w:w="7648" w:type="dxa"/>
        <w:tblInd w:w="846" w:type="dxa"/>
        <w:tblLook w:val="04A0" w:firstRow="1" w:lastRow="0" w:firstColumn="1" w:lastColumn="0" w:noHBand="0" w:noVBand="1"/>
      </w:tblPr>
      <w:tblGrid>
        <w:gridCol w:w="1134"/>
        <w:gridCol w:w="2977"/>
        <w:gridCol w:w="3537"/>
      </w:tblGrid>
      <w:tr w:rsidR="0015798A" w:rsidRPr="00296505" w:rsidTr="00F56135">
        <w:tc>
          <w:tcPr>
            <w:tcW w:w="1134" w:type="dxa"/>
          </w:tcPr>
          <w:p w:rsidR="0015798A" w:rsidRPr="00296505" w:rsidRDefault="0015798A" w:rsidP="00D56CD3">
            <w:pPr>
              <w:rPr>
                <w:rFonts w:ascii="Times New Roman" w:hAnsi="Times New Roman" w:cs="Times New Roman"/>
                <w:b/>
                <w:sz w:val="20"/>
              </w:rPr>
            </w:pPr>
            <w:r w:rsidRPr="0015798A">
              <w:rPr>
                <w:rFonts w:ascii="Times New Roman" w:hAnsi="Times New Roman" w:cs="Times New Roman"/>
                <w:b/>
                <w:sz w:val="16"/>
              </w:rPr>
              <w:t>QTD. ESTIMADA:</w:t>
            </w:r>
          </w:p>
        </w:tc>
        <w:tc>
          <w:tcPr>
            <w:tcW w:w="2977" w:type="dxa"/>
          </w:tcPr>
          <w:p w:rsidR="0015798A" w:rsidRPr="00296505" w:rsidRDefault="0015798A" w:rsidP="0015798A">
            <w:pPr>
              <w:rPr>
                <w:rFonts w:ascii="Times New Roman" w:hAnsi="Times New Roman" w:cs="Times New Roman"/>
                <w:b/>
                <w:sz w:val="20"/>
              </w:rPr>
            </w:pPr>
            <w:r w:rsidRPr="00296505">
              <w:rPr>
                <w:rFonts w:ascii="Times New Roman" w:hAnsi="Times New Roman" w:cs="Times New Roman"/>
                <w:b/>
                <w:sz w:val="20"/>
              </w:rPr>
              <w:t>ITEM:</w:t>
            </w:r>
          </w:p>
        </w:tc>
        <w:tc>
          <w:tcPr>
            <w:tcW w:w="3537" w:type="dxa"/>
          </w:tcPr>
          <w:p w:rsidR="0015798A" w:rsidRPr="00296505" w:rsidRDefault="0015798A" w:rsidP="00D56CD3">
            <w:pPr>
              <w:rPr>
                <w:rFonts w:ascii="Times New Roman" w:hAnsi="Times New Roman" w:cs="Times New Roman"/>
                <w:b/>
                <w:sz w:val="20"/>
              </w:rPr>
            </w:pPr>
            <w:r>
              <w:rPr>
                <w:rFonts w:ascii="Times New Roman" w:hAnsi="Times New Roman" w:cs="Times New Roman"/>
                <w:b/>
                <w:sz w:val="20"/>
              </w:rPr>
              <w:t>OBSERVAÇÕES:</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bookmarkStart w:id="0" w:name="_GoBack" w:colFirst="0" w:colLast="2"/>
            <w:r w:rsidRPr="00296505">
              <w:rPr>
                <w:rFonts w:ascii="Times New Roman" w:hAnsi="Times New Roman" w:cs="Times New Roman"/>
                <w:sz w:val="18"/>
              </w:rPr>
              <w:t xml:space="preserve">60 </w:t>
            </w:r>
            <w:proofErr w:type="spellStart"/>
            <w:r w:rsidRPr="00296505">
              <w:rPr>
                <w:rFonts w:ascii="Times New Roman" w:hAnsi="Times New Roman" w:cs="Times New Roman"/>
                <w:sz w:val="1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Malha para aterramento 10mm</w:t>
            </w:r>
          </w:p>
        </w:tc>
        <w:tc>
          <w:tcPr>
            <w:tcW w:w="3537" w:type="dxa"/>
          </w:tcPr>
          <w:p w:rsidR="0015798A" w:rsidRPr="00296505" w:rsidRDefault="0015798A" w:rsidP="00D56CD3">
            <w:pPr>
              <w:rPr>
                <w:rFonts w:ascii="Times New Roman" w:hAnsi="Times New Roman" w:cs="Times New Roman"/>
                <w:sz w:val="18"/>
              </w:rPr>
            </w:pP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4 </w:t>
            </w:r>
            <w:proofErr w:type="spellStart"/>
            <w:r w:rsidRPr="00296505">
              <w:rPr>
                <w:rFonts w:ascii="Times New Roman" w:hAnsi="Times New Roman" w:cs="Times New Roman"/>
                <w:sz w:val="18"/>
              </w:rPr>
              <w:t>und</w:t>
            </w:r>
            <w:proofErr w:type="spellEnd"/>
          </w:p>
        </w:tc>
        <w:tc>
          <w:tcPr>
            <w:tcW w:w="2977" w:type="dxa"/>
          </w:tcPr>
          <w:p w:rsidR="0015798A" w:rsidRPr="00296505" w:rsidRDefault="0002432E" w:rsidP="00D56CD3">
            <w:pPr>
              <w:rPr>
                <w:rFonts w:ascii="Times New Roman" w:hAnsi="Times New Roman" w:cs="Times New Roman"/>
                <w:sz w:val="18"/>
              </w:rPr>
            </w:pPr>
            <w:r>
              <w:rPr>
                <w:rFonts w:ascii="Times New Roman" w:hAnsi="Times New Roman" w:cs="Times New Roman"/>
                <w:sz w:val="18"/>
              </w:rPr>
              <w:t>Ha</w:t>
            </w:r>
            <w:r w:rsidR="0015798A" w:rsidRPr="00296505">
              <w:rPr>
                <w:rFonts w:ascii="Times New Roman" w:hAnsi="Times New Roman" w:cs="Times New Roman"/>
                <w:sz w:val="18"/>
              </w:rPr>
              <w:t>stes para aterramento com conector</w:t>
            </w:r>
          </w:p>
        </w:tc>
        <w:tc>
          <w:tcPr>
            <w:tcW w:w="3537" w:type="dxa"/>
          </w:tcPr>
          <w:p w:rsidR="0015798A" w:rsidRPr="00296505" w:rsidRDefault="0015798A" w:rsidP="00D56CD3">
            <w:pPr>
              <w:rPr>
                <w:rFonts w:ascii="Times New Roman" w:hAnsi="Times New Roman" w:cs="Times New Roman"/>
                <w:sz w:val="18"/>
              </w:rPr>
            </w:pPr>
          </w:p>
        </w:tc>
      </w:tr>
      <w:tr w:rsidR="0002432E" w:rsidRPr="00296505" w:rsidTr="00F56135">
        <w:tc>
          <w:tcPr>
            <w:tcW w:w="1134" w:type="dxa"/>
          </w:tcPr>
          <w:p w:rsidR="0002432E" w:rsidRPr="00296505" w:rsidRDefault="0002432E" w:rsidP="00D56CD3">
            <w:pPr>
              <w:rPr>
                <w:rFonts w:ascii="Times New Roman" w:hAnsi="Times New Roman" w:cs="Times New Roman"/>
                <w:sz w:val="18"/>
              </w:rPr>
            </w:pPr>
            <w:r>
              <w:rPr>
                <w:rFonts w:ascii="Times New Roman" w:hAnsi="Times New Roman" w:cs="Times New Roman"/>
                <w:sz w:val="18"/>
              </w:rPr>
              <w:t xml:space="preserve">10 </w:t>
            </w:r>
            <w:proofErr w:type="spellStart"/>
            <w:r>
              <w:rPr>
                <w:rFonts w:ascii="Times New Roman" w:hAnsi="Times New Roman" w:cs="Times New Roman"/>
                <w:sz w:val="18"/>
              </w:rPr>
              <w:t>und</w:t>
            </w:r>
            <w:proofErr w:type="spellEnd"/>
          </w:p>
        </w:tc>
        <w:tc>
          <w:tcPr>
            <w:tcW w:w="2977" w:type="dxa"/>
          </w:tcPr>
          <w:p w:rsidR="0002432E" w:rsidRDefault="0002432E" w:rsidP="00D56CD3">
            <w:pPr>
              <w:rPr>
                <w:rFonts w:ascii="Times New Roman" w:hAnsi="Times New Roman" w:cs="Times New Roman"/>
                <w:sz w:val="18"/>
              </w:rPr>
            </w:pPr>
            <w:r>
              <w:rPr>
                <w:rFonts w:ascii="Times New Roman" w:hAnsi="Times New Roman" w:cs="Times New Roman"/>
                <w:sz w:val="18"/>
              </w:rPr>
              <w:t xml:space="preserve">Barramento neutro e terra </w:t>
            </w:r>
            <w:r w:rsidRPr="0002432E">
              <w:rPr>
                <w:rFonts w:ascii="Times New Roman" w:hAnsi="Times New Roman" w:cs="Times New Roman"/>
                <w:sz w:val="14"/>
              </w:rPr>
              <w:t>10 módulos cobre</w:t>
            </w:r>
          </w:p>
        </w:tc>
        <w:tc>
          <w:tcPr>
            <w:tcW w:w="3537" w:type="dxa"/>
          </w:tcPr>
          <w:p w:rsidR="0002432E" w:rsidRPr="00296505" w:rsidRDefault="0002432E" w:rsidP="00D56CD3">
            <w:pPr>
              <w:rPr>
                <w:rFonts w:ascii="Times New Roman" w:hAnsi="Times New Roman" w:cs="Times New Roman"/>
                <w:sz w:val="18"/>
              </w:rPr>
            </w:pPr>
            <w:r>
              <w:rPr>
                <w:rFonts w:ascii="Times New Roman" w:hAnsi="Times New Roman" w:cs="Times New Roman"/>
                <w:sz w:val="18"/>
              </w:rPr>
              <w:t>*Para quadro de distribuição.</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40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Terminal de 1,5mm</w:t>
            </w:r>
          </w:p>
        </w:tc>
        <w:tc>
          <w:tcPr>
            <w:tcW w:w="3537" w:type="dxa"/>
          </w:tcPr>
          <w:p w:rsidR="0015798A" w:rsidRPr="00296505" w:rsidRDefault="00F56135" w:rsidP="00D56CD3">
            <w:pPr>
              <w:rPr>
                <w:rFonts w:ascii="Times New Roman" w:hAnsi="Times New Roman" w:cs="Times New Roman"/>
                <w:sz w:val="18"/>
              </w:rPr>
            </w:pPr>
            <w:proofErr w:type="spellStart"/>
            <w:r w:rsidRPr="00F56135">
              <w:rPr>
                <w:rFonts w:ascii="Times New Roman" w:hAnsi="Times New Roman" w:cs="Times New Roman"/>
                <w:sz w:val="18"/>
              </w:rPr>
              <w:t>P</w:t>
            </w:r>
            <w:r>
              <w:rPr>
                <w:rFonts w:ascii="Times New Roman" w:hAnsi="Times New Roman" w:cs="Times New Roman"/>
                <w:sz w:val="18"/>
              </w:rPr>
              <w:t>ré</w:t>
            </w:r>
            <w:proofErr w:type="spellEnd"/>
            <w:r w:rsidRPr="00F56135">
              <w:rPr>
                <w:rFonts w:ascii="Times New Roman" w:hAnsi="Times New Roman" w:cs="Times New Roman"/>
                <w:sz w:val="18"/>
              </w:rPr>
              <w:t>-isolado tipo pino para cabos de cobre.</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120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Terminal de 2,5mm</w:t>
            </w:r>
          </w:p>
        </w:tc>
        <w:tc>
          <w:tcPr>
            <w:tcW w:w="3537" w:type="dxa"/>
          </w:tcPr>
          <w:p w:rsidR="0015798A" w:rsidRPr="00296505" w:rsidRDefault="00F56135" w:rsidP="00D56CD3">
            <w:pPr>
              <w:rPr>
                <w:rFonts w:ascii="Times New Roman" w:hAnsi="Times New Roman" w:cs="Times New Roman"/>
                <w:sz w:val="18"/>
              </w:rPr>
            </w:pPr>
            <w:proofErr w:type="spellStart"/>
            <w:r w:rsidRPr="00F56135">
              <w:rPr>
                <w:rFonts w:ascii="Times New Roman" w:hAnsi="Times New Roman" w:cs="Times New Roman"/>
                <w:sz w:val="18"/>
              </w:rPr>
              <w:t>P</w:t>
            </w:r>
            <w:r>
              <w:rPr>
                <w:rFonts w:ascii="Times New Roman" w:hAnsi="Times New Roman" w:cs="Times New Roman"/>
                <w:sz w:val="18"/>
              </w:rPr>
              <w:t>ré</w:t>
            </w:r>
            <w:proofErr w:type="spellEnd"/>
            <w:r w:rsidRPr="00F56135">
              <w:rPr>
                <w:rFonts w:ascii="Times New Roman" w:hAnsi="Times New Roman" w:cs="Times New Roman"/>
                <w:sz w:val="18"/>
              </w:rPr>
              <w:t>-isolado tipo pino para cabos de cobre.</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60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Terminal de 4mm</w:t>
            </w:r>
          </w:p>
        </w:tc>
        <w:tc>
          <w:tcPr>
            <w:tcW w:w="3537" w:type="dxa"/>
          </w:tcPr>
          <w:p w:rsidR="0015798A" w:rsidRPr="00296505" w:rsidRDefault="00F56135" w:rsidP="00D56CD3">
            <w:pPr>
              <w:rPr>
                <w:rFonts w:ascii="Times New Roman" w:hAnsi="Times New Roman" w:cs="Times New Roman"/>
                <w:sz w:val="18"/>
              </w:rPr>
            </w:pPr>
            <w:proofErr w:type="spellStart"/>
            <w:r w:rsidRPr="00F56135">
              <w:rPr>
                <w:rFonts w:ascii="Times New Roman" w:hAnsi="Times New Roman" w:cs="Times New Roman"/>
                <w:sz w:val="18"/>
              </w:rPr>
              <w:t>P</w:t>
            </w:r>
            <w:r>
              <w:rPr>
                <w:rFonts w:ascii="Times New Roman" w:hAnsi="Times New Roman" w:cs="Times New Roman"/>
                <w:sz w:val="18"/>
              </w:rPr>
              <w:t>ré</w:t>
            </w:r>
            <w:proofErr w:type="spellEnd"/>
            <w:r w:rsidRPr="00F56135">
              <w:rPr>
                <w:rFonts w:ascii="Times New Roman" w:hAnsi="Times New Roman" w:cs="Times New Roman"/>
                <w:sz w:val="18"/>
              </w:rPr>
              <w:t>-isolado tipo pino para cabos de cobre.</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30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Terminal de 6mm</w:t>
            </w:r>
          </w:p>
        </w:tc>
        <w:tc>
          <w:tcPr>
            <w:tcW w:w="3537" w:type="dxa"/>
          </w:tcPr>
          <w:p w:rsidR="0015798A" w:rsidRPr="00296505" w:rsidRDefault="00F56135" w:rsidP="00D56CD3">
            <w:pPr>
              <w:rPr>
                <w:rFonts w:ascii="Times New Roman" w:hAnsi="Times New Roman" w:cs="Times New Roman"/>
                <w:sz w:val="18"/>
              </w:rPr>
            </w:pPr>
            <w:proofErr w:type="spellStart"/>
            <w:r w:rsidRPr="00F56135">
              <w:rPr>
                <w:rFonts w:ascii="Times New Roman" w:hAnsi="Times New Roman" w:cs="Times New Roman"/>
                <w:sz w:val="18"/>
              </w:rPr>
              <w:t>P</w:t>
            </w:r>
            <w:r>
              <w:rPr>
                <w:rFonts w:ascii="Times New Roman" w:hAnsi="Times New Roman" w:cs="Times New Roman"/>
                <w:sz w:val="18"/>
              </w:rPr>
              <w:t>ré</w:t>
            </w:r>
            <w:proofErr w:type="spellEnd"/>
            <w:r w:rsidRPr="00F56135">
              <w:rPr>
                <w:rFonts w:ascii="Times New Roman" w:hAnsi="Times New Roman" w:cs="Times New Roman"/>
                <w:sz w:val="18"/>
              </w:rPr>
              <w:t>-isolado tipo pino para cabos de cobre.</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06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Terminal de 16mm</w:t>
            </w:r>
          </w:p>
        </w:tc>
        <w:tc>
          <w:tcPr>
            <w:tcW w:w="3537" w:type="dxa"/>
          </w:tcPr>
          <w:p w:rsidR="0015798A" w:rsidRPr="00296505" w:rsidRDefault="00F56135" w:rsidP="00D56CD3">
            <w:pPr>
              <w:rPr>
                <w:rFonts w:ascii="Times New Roman" w:hAnsi="Times New Roman" w:cs="Times New Roman"/>
                <w:sz w:val="18"/>
              </w:rPr>
            </w:pPr>
            <w:proofErr w:type="spellStart"/>
            <w:r w:rsidRPr="00F56135">
              <w:rPr>
                <w:rFonts w:ascii="Times New Roman" w:hAnsi="Times New Roman" w:cs="Times New Roman"/>
                <w:sz w:val="18"/>
              </w:rPr>
              <w:t>P</w:t>
            </w:r>
            <w:r>
              <w:rPr>
                <w:rFonts w:ascii="Times New Roman" w:hAnsi="Times New Roman" w:cs="Times New Roman"/>
                <w:sz w:val="18"/>
              </w:rPr>
              <w:t>ré</w:t>
            </w:r>
            <w:proofErr w:type="spellEnd"/>
            <w:r w:rsidRPr="00F56135">
              <w:rPr>
                <w:rFonts w:ascii="Times New Roman" w:hAnsi="Times New Roman" w:cs="Times New Roman"/>
                <w:sz w:val="18"/>
              </w:rPr>
              <w:t>-isolado tipo pino para cabos de cobre.</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10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Fita isolante grande</w:t>
            </w:r>
          </w:p>
        </w:tc>
        <w:tc>
          <w:tcPr>
            <w:tcW w:w="3537" w:type="dxa"/>
          </w:tcPr>
          <w:p w:rsidR="0015798A" w:rsidRPr="00296505" w:rsidRDefault="00F56135" w:rsidP="00D56CD3">
            <w:pPr>
              <w:rPr>
                <w:rFonts w:ascii="Times New Roman" w:hAnsi="Times New Roman" w:cs="Times New Roman"/>
                <w:sz w:val="18"/>
              </w:rPr>
            </w:pPr>
            <w:r>
              <w:rPr>
                <w:rFonts w:ascii="Times New Roman" w:hAnsi="Times New Roman" w:cs="Times New Roman"/>
                <w:sz w:val="18"/>
              </w:rPr>
              <w:t>18mm x 20mt</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300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Roldanas número 2</w:t>
            </w:r>
          </w:p>
        </w:tc>
        <w:tc>
          <w:tcPr>
            <w:tcW w:w="3537" w:type="dxa"/>
          </w:tcPr>
          <w:p w:rsidR="0015798A" w:rsidRPr="00296505" w:rsidRDefault="00F56135" w:rsidP="00D56CD3">
            <w:pPr>
              <w:rPr>
                <w:rFonts w:ascii="Times New Roman" w:hAnsi="Times New Roman" w:cs="Times New Roman"/>
                <w:sz w:val="18"/>
              </w:rPr>
            </w:pPr>
            <w:r>
              <w:rPr>
                <w:rFonts w:ascii="Times New Roman" w:hAnsi="Times New Roman" w:cs="Times New Roman"/>
                <w:sz w:val="18"/>
              </w:rPr>
              <w:t>Isolador com prego</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21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proofErr w:type="spellStart"/>
            <w:r w:rsidRPr="00296505">
              <w:rPr>
                <w:rFonts w:ascii="Times New Roman" w:hAnsi="Times New Roman" w:cs="Times New Roman"/>
                <w:sz w:val="18"/>
              </w:rPr>
              <w:t>Plafons</w:t>
            </w:r>
            <w:proofErr w:type="spellEnd"/>
            <w:r w:rsidRPr="00296505">
              <w:rPr>
                <w:rFonts w:ascii="Times New Roman" w:hAnsi="Times New Roman" w:cs="Times New Roman"/>
                <w:sz w:val="18"/>
              </w:rPr>
              <w:t xml:space="preserve"> de sobrepor 24w</w:t>
            </w:r>
          </w:p>
        </w:tc>
        <w:tc>
          <w:tcPr>
            <w:tcW w:w="3537" w:type="dxa"/>
          </w:tcPr>
          <w:p w:rsidR="0015798A" w:rsidRPr="00296505" w:rsidRDefault="00F56135" w:rsidP="00D56CD3">
            <w:pPr>
              <w:rPr>
                <w:rFonts w:ascii="Times New Roman" w:hAnsi="Times New Roman" w:cs="Times New Roman"/>
                <w:sz w:val="18"/>
              </w:rPr>
            </w:pPr>
            <w:r>
              <w:rPr>
                <w:rFonts w:ascii="Times New Roman" w:hAnsi="Times New Roman" w:cs="Times New Roman"/>
                <w:sz w:val="18"/>
              </w:rPr>
              <w:t>Led quadrado 6.500k</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3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Disjuntor</w:t>
            </w:r>
            <w:r w:rsidR="0002432E">
              <w:rPr>
                <w:rFonts w:ascii="Times New Roman" w:hAnsi="Times New Roman" w:cs="Times New Roman"/>
                <w:sz w:val="18"/>
              </w:rPr>
              <w:t xml:space="preserve"> DIN</w:t>
            </w:r>
            <w:r w:rsidRPr="00296505">
              <w:rPr>
                <w:rFonts w:ascii="Times New Roman" w:hAnsi="Times New Roman" w:cs="Times New Roman"/>
                <w:sz w:val="18"/>
              </w:rPr>
              <w:t xml:space="preserve"> monopolar 16A</w:t>
            </w:r>
          </w:p>
        </w:tc>
        <w:tc>
          <w:tcPr>
            <w:tcW w:w="3537" w:type="dxa"/>
          </w:tcPr>
          <w:p w:rsidR="0015798A" w:rsidRPr="00296505" w:rsidRDefault="00F56135" w:rsidP="00F56135">
            <w:pPr>
              <w:rPr>
                <w:rFonts w:ascii="Times New Roman" w:hAnsi="Times New Roman" w:cs="Times New Roman"/>
                <w:sz w:val="18"/>
              </w:rPr>
            </w:pPr>
            <w:r w:rsidRPr="00F56135">
              <w:rPr>
                <w:rFonts w:ascii="Times New Roman" w:hAnsi="Times New Roman" w:cs="Times New Roman"/>
                <w:sz w:val="16"/>
              </w:rPr>
              <w:t>Certificado pelo Inmetro e norma NBR NM60898</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5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Disjuntor </w:t>
            </w:r>
            <w:r w:rsidR="0002432E">
              <w:rPr>
                <w:rFonts w:ascii="Times New Roman" w:hAnsi="Times New Roman" w:cs="Times New Roman"/>
                <w:sz w:val="18"/>
              </w:rPr>
              <w:t xml:space="preserve">DIN </w:t>
            </w:r>
            <w:r w:rsidRPr="00296505">
              <w:rPr>
                <w:rFonts w:ascii="Times New Roman" w:hAnsi="Times New Roman" w:cs="Times New Roman"/>
                <w:sz w:val="18"/>
              </w:rPr>
              <w:t>monopolar 25A</w:t>
            </w:r>
          </w:p>
        </w:tc>
        <w:tc>
          <w:tcPr>
            <w:tcW w:w="3537" w:type="dxa"/>
          </w:tcPr>
          <w:p w:rsidR="0015798A" w:rsidRPr="00296505" w:rsidRDefault="00F56135" w:rsidP="00D56CD3">
            <w:pPr>
              <w:rPr>
                <w:rFonts w:ascii="Times New Roman" w:hAnsi="Times New Roman" w:cs="Times New Roman"/>
                <w:sz w:val="18"/>
              </w:rPr>
            </w:pPr>
            <w:r w:rsidRPr="00F56135">
              <w:rPr>
                <w:rFonts w:ascii="Times New Roman" w:hAnsi="Times New Roman" w:cs="Times New Roman"/>
                <w:sz w:val="16"/>
              </w:rPr>
              <w:t>Certificado pelo Inmetro e norma NBR NM60898</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20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Disjuntor</w:t>
            </w:r>
            <w:r w:rsidR="0002432E">
              <w:rPr>
                <w:rFonts w:ascii="Times New Roman" w:hAnsi="Times New Roman" w:cs="Times New Roman"/>
                <w:sz w:val="18"/>
              </w:rPr>
              <w:t xml:space="preserve"> DIN</w:t>
            </w:r>
            <w:r w:rsidRPr="00296505">
              <w:rPr>
                <w:rFonts w:ascii="Times New Roman" w:hAnsi="Times New Roman" w:cs="Times New Roman"/>
                <w:sz w:val="18"/>
              </w:rPr>
              <w:t xml:space="preserve"> monopolar 20A</w:t>
            </w:r>
          </w:p>
        </w:tc>
        <w:tc>
          <w:tcPr>
            <w:tcW w:w="3537" w:type="dxa"/>
          </w:tcPr>
          <w:p w:rsidR="0015798A" w:rsidRPr="00296505" w:rsidRDefault="00F56135" w:rsidP="00D56CD3">
            <w:pPr>
              <w:rPr>
                <w:rFonts w:ascii="Times New Roman" w:hAnsi="Times New Roman" w:cs="Times New Roman"/>
                <w:sz w:val="18"/>
              </w:rPr>
            </w:pPr>
            <w:r w:rsidRPr="00F56135">
              <w:rPr>
                <w:rFonts w:ascii="Times New Roman" w:hAnsi="Times New Roman" w:cs="Times New Roman"/>
                <w:sz w:val="16"/>
              </w:rPr>
              <w:t>Certificado pelo Inmetro e norma NBR NM60898</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1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F56135">
            <w:pPr>
              <w:rPr>
                <w:rFonts w:ascii="Times New Roman" w:hAnsi="Times New Roman" w:cs="Times New Roman"/>
                <w:sz w:val="18"/>
              </w:rPr>
            </w:pPr>
            <w:r w:rsidRPr="00296505">
              <w:rPr>
                <w:rFonts w:ascii="Times New Roman" w:hAnsi="Times New Roman" w:cs="Times New Roman"/>
                <w:sz w:val="18"/>
              </w:rPr>
              <w:t xml:space="preserve">Quadro </w:t>
            </w:r>
            <w:r w:rsidR="00F56135">
              <w:rPr>
                <w:rFonts w:ascii="Times New Roman" w:hAnsi="Times New Roman" w:cs="Times New Roman"/>
                <w:sz w:val="18"/>
              </w:rPr>
              <w:t>Sobrepor</w:t>
            </w:r>
            <w:r w:rsidRPr="00296505">
              <w:rPr>
                <w:rFonts w:ascii="Times New Roman" w:hAnsi="Times New Roman" w:cs="Times New Roman"/>
                <w:sz w:val="18"/>
              </w:rPr>
              <w:t xml:space="preserve"> 30</w:t>
            </w:r>
            <w:r w:rsidR="00F56135">
              <w:rPr>
                <w:rFonts w:ascii="Times New Roman" w:hAnsi="Times New Roman" w:cs="Times New Roman"/>
                <w:sz w:val="18"/>
              </w:rPr>
              <w:t xml:space="preserve"> a 36 </w:t>
            </w:r>
            <w:r w:rsidRPr="00296505">
              <w:rPr>
                <w:rFonts w:ascii="Times New Roman" w:hAnsi="Times New Roman" w:cs="Times New Roman"/>
                <w:sz w:val="18"/>
              </w:rPr>
              <w:t>módulos</w:t>
            </w:r>
          </w:p>
        </w:tc>
        <w:tc>
          <w:tcPr>
            <w:tcW w:w="3537" w:type="dxa"/>
          </w:tcPr>
          <w:p w:rsidR="0015798A" w:rsidRPr="00296505" w:rsidRDefault="00F56135" w:rsidP="00D56CD3">
            <w:pPr>
              <w:rPr>
                <w:rFonts w:ascii="Times New Roman" w:hAnsi="Times New Roman" w:cs="Times New Roman"/>
                <w:sz w:val="18"/>
              </w:rPr>
            </w:pPr>
            <w:r>
              <w:rPr>
                <w:rFonts w:ascii="Times New Roman" w:hAnsi="Times New Roman" w:cs="Times New Roman"/>
                <w:sz w:val="18"/>
              </w:rPr>
              <w:t>Com barramento, para até 36 disjuntores</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lastRenderedPageBreak/>
              <w:t xml:space="preserve">1 </w:t>
            </w:r>
            <w:proofErr w:type="spellStart"/>
            <w:r w:rsidRPr="00296505">
              <w:rPr>
                <w:rFonts w:ascii="Times New Roman" w:hAnsi="Times New Roman" w:cs="Times New Roman"/>
                <w:sz w:val="18"/>
              </w:rPr>
              <w:t>und</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Disjuntor 125</w:t>
            </w:r>
            <w:r w:rsidR="0002432E">
              <w:rPr>
                <w:rFonts w:ascii="Times New Roman" w:hAnsi="Times New Roman" w:cs="Times New Roman"/>
                <w:sz w:val="18"/>
              </w:rPr>
              <w:t>A DIN</w:t>
            </w:r>
            <w:r w:rsidRPr="00296505">
              <w:rPr>
                <w:rFonts w:ascii="Times New Roman" w:hAnsi="Times New Roman" w:cs="Times New Roman"/>
                <w:sz w:val="18"/>
              </w:rPr>
              <w:t xml:space="preserve"> trifásico</w:t>
            </w:r>
          </w:p>
        </w:tc>
        <w:tc>
          <w:tcPr>
            <w:tcW w:w="3537" w:type="dxa"/>
          </w:tcPr>
          <w:p w:rsidR="0015798A" w:rsidRPr="00296505" w:rsidRDefault="0015798A" w:rsidP="00D56CD3">
            <w:pPr>
              <w:rPr>
                <w:rFonts w:ascii="Times New Roman" w:hAnsi="Times New Roman" w:cs="Times New Roman"/>
                <w:sz w:val="18"/>
              </w:rPr>
            </w:pPr>
          </w:p>
        </w:tc>
      </w:tr>
      <w:tr w:rsidR="00FA129F" w:rsidRPr="00296505" w:rsidTr="00F56135">
        <w:tc>
          <w:tcPr>
            <w:tcW w:w="1134" w:type="dxa"/>
          </w:tcPr>
          <w:p w:rsidR="00FA129F" w:rsidRPr="00F56135" w:rsidRDefault="00FA129F" w:rsidP="00FA129F">
            <w:pPr>
              <w:rPr>
                <w:rFonts w:ascii="Times New Roman" w:hAnsi="Times New Roman" w:cs="Times New Roman"/>
                <w:sz w:val="18"/>
              </w:rPr>
            </w:pPr>
            <w:r w:rsidRPr="00F56135">
              <w:rPr>
                <w:rFonts w:ascii="Times New Roman" w:hAnsi="Times New Roman" w:cs="Times New Roman"/>
                <w:sz w:val="18"/>
              </w:rPr>
              <w:t xml:space="preserve">04 </w:t>
            </w:r>
            <w:proofErr w:type="spellStart"/>
            <w:r w:rsidRPr="00F56135">
              <w:rPr>
                <w:rFonts w:ascii="Times New Roman" w:hAnsi="Times New Roman" w:cs="Times New Roman"/>
                <w:sz w:val="18"/>
              </w:rPr>
              <w:t>und</w:t>
            </w:r>
            <w:proofErr w:type="spellEnd"/>
          </w:p>
        </w:tc>
        <w:tc>
          <w:tcPr>
            <w:tcW w:w="2977" w:type="dxa"/>
          </w:tcPr>
          <w:p w:rsidR="00FA129F" w:rsidRPr="00F56135" w:rsidRDefault="007323A2" w:rsidP="00FA129F">
            <w:pPr>
              <w:rPr>
                <w:rFonts w:ascii="Times New Roman" w:hAnsi="Times New Roman" w:cs="Times New Roman"/>
                <w:sz w:val="18"/>
              </w:rPr>
            </w:pPr>
            <w:proofErr w:type="spellStart"/>
            <w:r>
              <w:rPr>
                <w:rFonts w:ascii="Times New Roman" w:hAnsi="Times New Roman" w:cs="Times New Roman"/>
                <w:sz w:val="18"/>
              </w:rPr>
              <w:t>Dps</w:t>
            </w:r>
            <w:proofErr w:type="spellEnd"/>
            <w:r>
              <w:rPr>
                <w:rFonts w:ascii="Times New Roman" w:hAnsi="Times New Roman" w:cs="Times New Roman"/>
                <w:sz w:val="18"/>
              </w:rPr>
              <w:t xml:space="preserve"> 5507 275</w:t>
            </w:r>
            <w:r w:rsidR="00FA129F" w:rsidRPr="00F56135">
              <w:rPr>
                <w:rFonts w:ascii="Times New Roman" w:hAnsi="Times New Roman" w:cs="Times New Roman"/>
                <w:sz w:val="18"/>
              </w:rPr>
              <w:t>v 20ka</w:t>
            </w:r>
          </w:p>
        </w:tc>
        <w:tc>
          <w:tcPr>
            <w:tcW w:w="3537" w:type="dxa"/>
          </w:tcPr>
          <w:p w:rsidR="00FA129F" w:rsidRPr="00F56135" w:rsidRDefault="00F56135" w:rsidP="00FA129F">
            <w:pPr>
              <w:rPr>
                <w:rFonts w:ascii="Times New Roman" w:hAnsi="Times New Roman" w:cs="Times New Roman"/>
                <w:sz w:val="18"/>
              </w:rPr>
            </w:pPr>
            <w:r w:rsidRPr="00F56135">
              <w:rPr>
                <w:rFonts w:ascii="Times New Roman" w:hAnsi="Times New Roman" w:cs="Times New Roman"/>
                <w:sz w:val="18"/>
              </w:rPr>
              <w:t>*Dispositivo de proteção contra surtos</w:t>
            </w:r>
          </w:p>
        </w:tc>
      </w:tr>
      <w:tr w:rsidR="00FA129F" w:rsidRPr="00296505" w:rsidTr="00F56135">
        <w:tc>
          <w:tcPr>
            <w:tcW w:w="1134" w:type="dxa"/>
            <w:shd w:val="clear" w:color="auto" w:fill="auto"/>
          </w:tcPr>
          <w:p w:rsidR="00FA129F" w:rsidRPr="00F56135" w:rsidRDefault="00F56135" w:rsidP="00FA129F">
            <w:pPr>
              <w:rPr>
                <w:rFonts w:ascii="Times New Roman" w:hAnsi="Times New Roman" w:cs="Times New Roman"/>
                <w:sz w:val="18"/>
              </w:rPr>
            </w:pPr>
            <w:r w:rsidRPr="00F56135">
              <w:rPr>
                <w:rFonts w:ascii="Times New Roman" w:hAnsi="Times New Roman" w:cs="Times New Roman"/>
                <w:sz w:val="18"/>
              </w:rPr>
              <w:t xml:space="preserve">1 </w:t>
            </w:r>
            <w:proofErr w:type="spellStart"/>
            <w:r w:rsidRPr="00F56135">
              <w:rPr>
                <w:rFonts w:ascii="Times New Roman" w:hAnsi="Times New Roman" w:cs="Times New Roman"/>
                <w:sz w:val="18"/>
              </w:rPr>
              <w:t>und</w:t>
            </w:r>
            <w:proofErr w:type="spellEnd"/>
          </w:p>
        </w:tc>
        <w:tc>
          <w:tcPr>
            <w:tcW w:w="2977" w:type="dxa"/>
            <w:shd w:val="clear" w:color="auto" w:fill="auto"/>
          </w:tcPr>
          <w:p w:rsidR="00FA129F" w:rsidRPr="00F56135" w:rsidRDefault="00F56135" w:rsidP="00F56135">
            <w:pPr>
              <w:rPr>
                <w:rFonts w:ascii="Times New Roman" w:hAnsi="Times New Roman" w:cs="Times New Roman"/>
                <w:sz w:val="18"/>
              </w:rPr>
            </w:pPr>
            <w:r w:rsidRPr="00F56135">
              <w:rPr>
                <w:rFonts w:ascii="Times New Roman" w:hAnsi="Times New Roman" w:cs="Times New Roman"/>
                <w:sz w:val="18"/>
              </w:rPr>
              <w:t xml:space="preserve">Interruptor </w:t>
            </w:r>
            <w:r w:rsidR="00FA129F" w:rsidRPr="00F56135">
              <w:rPr>
                <w:rFonts w:ascii="Times New Roman" w:hAnsi="Times New Roman" w:cs="Times New Roman"/>
                <w:sz w:val="18"/>
              </w:rPr>
              <w:t xml:space="preserve">DR – </w:t>
            </w:r>
            <w:r w:rsidRPr="00F56135">
              <w:rPr>
                <w:rFonts w:ascii="Times New Roman" w:hAnsi="Times New Roman" w:cs="Times New Roman"/>
                <w:sz w:val="18"/>
              </w:rPr>
              <w:t>Trifásico 100A</w:t>
            </w:r>
          </w:p>
        </w:tc>
        <w:tc>
          <w:tcPr>
            <w:tcW w:w="3537" w:type="dxa"/>
            <w:shd w:val="clear" w:color="auto" w:fill="auto"/>
          </w:tcPr>
          <w:p w:rsidR="00FA129F" w:rsidRPr="00F56135" w:rsidRDefault="00F56135" w:rsidP="00FA129F">
            <w:pPr>
              <w:rPr>
                <w:rFonts w:ascii="Times New Roman" w:hAnsi="Times New Roman" w:cs="Times New Roman"/>
                <w:sz w:val="18"/>
              </w:rPr>
            </w:pPr>
            <w:r>
              <w:rPr>
                <w:rFonts w:ascii="Times New Roman" w:hAnsi="Times New Roman" w:cs="Times New Roman"/>
                <w:sz w:val="18"/>
              </w:rPr>
              <w:t>*</w:t>
            </w:r>
            <w:r w:rsidRPr="00F56135">
              <w:rPr>
                <w:rFonts w:ascii="Times New Roman" w:hAnsi="Times New Roman" w:cs="Times New Roman"/>
                <w:sz w:val="18"/>
              </w:rPr>
              <w:t>Chave de proteção</w:t>
            </w:r>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 xml:space="preserve">150 </w:t>
            </w:r>
            <w:proofErr w:type="spellStart"/>
            <w:r w:rsidRPr="00296505">
              <w:rPr>
                <w:rFonts w:ascii="Times New Roman" w:hAnsi="Times New Roman" w:cs="Times New Roman"/>
                <w:sz w:val="1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flexível 16mm preto</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rPr>
            </w:pPr>
            <w:r>
              <w:rPr>
                <w:rFonts w:ascii="Times New Roman" w:hAnsi="Times New Roman" w:cs="Times New Roman"/>
                <w:sz w:val="18"/>
              </w:rPr>
              <w:t>1</w:t>
            </w:r>
            <w:r w:rsidRPr="00296505">
              <w:rPr>
                <w:rFonts w:ascii="Times New Roman" w:hAnsi="Times New Roman" w:cs="Times New Roman"/>
                <w:sz w:val="18"/>
              </w:rPr>
              <w:t xml:space="preserve">50 </w:t>
            </w:r>
            <w:proofErr w:type="spellStart"/>
            <w:r w:rsidRPr="00296505">
              <w:rPr>
                <w:rFonts w:ascii="Times New Roman" w:hAnsi="Times New Roman" w:cs="Times New Roman"/>
                <w:sz w:val="1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flexível 16mm azul</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700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1,5 mm PVC 750 Volts Preto</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700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1,5 mm PVC 750 Volts Azul</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900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2,5 mm PVC 750 Volts Preto</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900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2,5 mm PVC 750 Volts Azul</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900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2,5 mm PVC 750 Volts Verde</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200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4 mm PVC 750 Volts Preto</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200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4 mm PVC 750 Volts Azul</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200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4 mm PVC 750 Volts Verde</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50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6 mm PVC 750 Volts Preto</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50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6 mm PVC 750 Volts Azul</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tr w:rsidR="0015798A" w:rsidRPr="00296505" w:rsidTr="00F56135">
        <w:tc>
          <w:tcPr>
            <w:tcW w:w="1134" w:type="dxa"/>
          </w:tcPr>
          <w:p w:rsidR="0015798A" w:rsidRPr="00296505" w:rsidRDefault="0015798A" w:rsidP="00D56CD3">
            <w:pPr>
              <w:rPr>
                <w:rFonts w:ascii="Times New Roman" w:hAnsi="Times New Roman" w:cs="Times New Roman"/>
                <w:sz w:val="18"/>
                <w:szCs w:val="28"/>
              </w:rPr>
            </w:pPr>
            <w:r w:rsidRPr="00296505">
              <w:rPr>
                <w:rFonts w:ascii="Times New Roman" w:hAnsi="Times New Roman" w:cs="Times New Roman"/>
                <w:sz w:val="18"/>
                <w:szCs w:val="28"/>
              </w:rPr>
              <w:t xml:space="preserve">50 </w:t>
            </w:r>
            <w:proofErr w:type="spellStart"/>
            <w:r w:rsidRPr="00296505">
              <w:rPr>
                <w:rFonts w:ascii="Times New Roman" w:hAnsi="Times New Roman" w:cs="Times New Roman"/>
                <w:sz w:val="18"/>
                <w:szCs w:val="28"/>
              </w:rPr>
              <w:t>mts</w:t>
            </w:r>
            <w:proofErr w:type="spellEnd"/>
          </w:p>
        </w:tc>
        <w:tc>
          <w:tcPr>
            <w:tcW w:w="2977" w:type="dxa"/>
          </w:tcPr>
          <w:p w:rsidR="0015798A" w:rsidRPr="00296505" w:rsidRDefault="0015798A" w:rsidP="00D56CD3">
            <w:pPr>
              <w:rPr>
                <w:rFonts w:ascii="Times New Roman" w:hAnsi="Times New Roman" w:cs="Times New Roman"/>
                <w:sz w:val="18"/>
              </w:rPr>
            </w:pPr>
            <w:r w:rsidRPr="00296505">
              <w:rPr>
                <w:rFonts w:ascii="Times New Roman" w:hAnsi="Times New Roman" w:cs="Times New Roman"/>
                <w:sz w:val="18"/>
              </w:rPr>
              <w:t>Cabo de cobre 6 mm PVC 750 Volts Verde</w:t>
            </w:r>
          </w:p>
        </w:tc>
        <w:tc>
          <w:tcPr>
            <w:tcW w:w="3537" w:type="dxa"/>
          </w:tcPr>
          <w:p w:rsidR="0015798A" w:rsidRPr="00296505" w:rsidRDefault="00FA129F" w:rsidP="00D56CD3">
            <w:pPr>
              <w:rPr>
                <w:rFonts w:ascii="Times New Roman" w:hAnsi="Times New Roman" w:cs="Times New Roman"/>
                <w:sz w:val="18"/>
              </w:rPr>
            </w:pPr>
            <w:proofErr w:type="spellStart"/>
            <w:r>
              <w:rPr>
                <w:rFonts w:ascii="Times New Roman" w:hAnsi="Times New Roman" w:cs="Times New Roman"/>
                <w:sz w:val="18"/>
              </w:rPr>
              <w:t>Antichamas</w:t>
            </w:r>
            <w:proofErr w:type="spellEnd"/>
          </w:p>
        </w:tc>
      </w:tr>
      <w:bookmarkEnd w:id="0"/>
    </w:tbl>
    <w:p w:rsidR="0013227A" w:rsidRPr="009E03CD" w:rsidRDefault="0013227A" w:rsidP="004D666A">
      <w:pPr>
        <w:spacing w:after="0" w:line="360" w:lineRule="auto"/>
        <w:ind w:right="-568"/>
        <w:jc w:val="both"/>
        <w:rPr>
          <w:rFonts w:ascii="Times New Roman" w:hAnsi="Times New Roman" w:cs="Times New Roman"/>
          <w:sz w:val="24"/>
          <w:szCs w:val="24"/>
        </w:rPr>
      </w:pPr>
    </w:p>
    <w:p w:rsidR="00636AF6"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JUSTIFICATIVA </w:t>
      </w:r>
    </w:p>
    <w:p w:rsidR="00643A34" w:rsidRDefault="00643A34" w:rsidP="004D666A">
      <w:pPr>
        <w:pStyle w:val="PargrafodaLista"/>
        <w:numPr>
          <w:ilvl w:val="1"/>
          <w:numId w:val="1"/>
        </w:numPr>
        <w:spacing w:after="0" w:line="360" w:lineRule="auto"/>
        <w:ind w:left="714" w:right="-567" w:hanging="357"/>
        <w:jc w:val="both"/>
        <w:rPr>
          <w:rFonts w:ascii="Times New Roman" w:hAnsi="Times New Roman" w:cs="Times New Roman"/>
          <w:sz w:val="24"/>
          <w:szCs w:val="24"/>
        </w:rPr>
      </w:pPr>
      <w:r w:rsidRPr="009E03CD">
        <w:rPr>
          <w:rFonts w:ascii="Times New Roman" w:hAnsi="Times New Roman" w:cs="Times New Roman"/>
          <w:sz w:val="24"/>
          <w:szCs w:val="24"/>
        </w:rPr>
        <w:t xml:space="preserve">A </w:t>
      </w:r>
      <w:r w:rsidR="00AB570E">
        <w:rPr>
          <w:rFonts w:ascii="Times New Roman" w:hAnsi="Times New Roman" w:cs="Times New Roman"/>
          <w:sz w:val="24"/>
          <w:szCs w:val="24"/>
        </w:rPr>
        <w:t>Câmara Municipal de Serranópolis é um prédio antigo, onde no decorrer dos anos foi sendo ampliado</w:t>
      </w:r>
      <w:r w:rsidR="00DF1A71" w:rsidRPr="009E03CD">
        <w:rPr>
          <w:rFonts w:ascii="Times New Roman" w:hAnsi="Times New Roman" w:cs="Times New Roman"/>
          <w:sz w:val="24"/>
          <w:szCs w:val="24"/>
        </w:rPr>
        <w:t>.</w:t>
      </w:r>
      <w:r w:rsidR="00AB570E">
        <w:rPr>
          <w:rFonts w:ascii="Times New Roman" w:hAnsi="Times New Roman" w:cs="Times New Roman"/>
          <w:sz w:val="24"/>
          <w:szCs w:val="24"/>
        </w:rPr>
        <w:t xml:space="preserve"> Com as necessidades que foram surgindo, novas tecnologias foram sendo implantadas, como aumento no número de computadores e impressoras; instalação de ar condicionado no gabinete de todos os vereadores; instalação de dois ar-condicionado de 60.000Btus na sala de Sessões da Câmara; frigobar em todos os gabinetes; ampliação da iluminação externa do prédio, entre outras melhorias. Contudo, a energia do prédio que antes era monofásica, precisou de melhorias para atender a todo esse consumo. Só que as melhorias utilizadas em épocas anteriores não foram adequadas, pois por um motivo ou outro, parte da estrutura elétrica foi feita sem projeto elétrico técnico adequado, inclusive sem a execução adequada. Como o barato sai caro, tivemos ao longo do tempo, diversos prejuízos: é frequente as lâmpadas e computadores queimados no prédio. As vezes acaba de se realizar um serviço, no outro dia os problemas já retornam, e a culpa não é do eletricista, pois a rede no geral apresenta problemas.</w:t>
      </w:r>
    </w:p>
    <w:p w:rsidR="00AB570E" w:rsidRDefault="00AB570E" w:rsidP="004D666A">
      <w:pPr>
        <w:pStyle w:val="PargrafodaLista"/>
        <w:numPr>
          <w:ilvl w:val="1"/>
          <w:numId w:val="1"/>
        </w:numPr>
        <w:spacing w:after="0" w:line="360" w:lineRule="auto"/>
        <w:ind w:left="714" w:right="-567" w:hanging="357"/>
        <w:jc w:val="both"/>
        <w:rPr>
          <w:rFonts w:ascii="Times New Roman" w:hAnsi="Times New Roman" w:cs="Times New Roman"/>
          <w:sz w:val="24"/>
          <w:szCs w:val="24"/>
        </w:rPr>
      </w:pPr>
      <w:r>
        <w:rPr>
          <w:rFonts w:ascii="Times New Roman" w:hAnsi="Times New Roman" w:cs="Times New Roman"/>
          <w:sz w:val="24"/>
          <w:szCs w:val="24"/>
        </w:rPr>
        <w:t xml:space="preserve">Após reunirmos com especialistas, verificamos que o correto seria </w:t>
      </w:r>
      <w:r w:rsidRPr="00FA129F">
        <w:rPr>
          <w:rFonts w:ascii="Times New Roman" w:hAnsi="Times New Roman" w:cs="Times New Roman"/>
          <w:b/>
          <w:sz w:val="24"/>
          <w:szCs w:val="24"/>
          <w:u w:val="single"/>
        </w:rPr>
        <w:t xml:space="preserve">reformar toda a rede do prédio, substituindo toda a fiação, colocando lâmpadas </w:t>
      </w:r>
      <w:proofErr w:type="spellStart"/>
      <w:r w:rsidRPr="00FA129F">
        <w:rPr>
          <w:rFonts w:ascii="Times New Roman" w:hAnsi="Times New Roman" w:cs="Times New Roman"/>
          <w:b/>
          <w:sz w:val="24"/>
          <w:szCs w:val="24"/>
          <w:u w:val="single"/>
        </w:rPr>
        <w:t>led</w:t>
      </w:r>
      <w:proofErr w:type="spellEnd"/>
      <w:r w:rsidRPr="00FA129F">
        <w:rPr>
          <w:rFonts w:ascii="Times New Roman" w:hAnsi="Times New Roman" w:cs="Times New Roman"/>
          <w:b/>
          <w:sz w:val="24"/>
          <w:szCs w:val="24"/>
          <w:u w:val="single"/>
        </w:rPr>
        <w:t xml:space="preserve"> de </w:t>
      </w:r>
      <w:r w:rsidRPr="00FA129F">
        <w:rPr>
          <w:rFonts w:ascii="Times New Roman" w:hAnsi="Times New Roman" w:cs="Times New Roman"/>
          <w:b/>
          <w:sz w:val="24"/>
          <w:szCs w:val="24"/>
          <w:u w:val="single"/>
        </w:rPr>
        <w:lastRenderedPageBreak/>
        <w:t>sobrepor mais modernas que iluminam melhor e ao mesmo tempo economizam energia e substituindo também</w:t>
      </w:r>
      <w:r w:rsidR="0073506D" w:rsidRPr="00FA129F">
        <w:rPr>
          <w:rFonts w:ascii="Times New Roman" w:hAnsi="Times New Roman" w:cs="Times New Roman"/>
          <w:b/>
          <w:sz w:val="24"/>
          <w:szCs w:val="24"/>
          <w:u w:val="single"/>
        </w:rPr>
        <w:t xml:space="preserve"> as tomadas e interruptores.</w:t>
      </w:r>
      <w:r w:rsidR="0073506D">
        <w:rPr>
          <w:rFonts w:ascii="Times New Roman" w:hAnsi="Times New Roman" w:cs="Times New Roman"/>
          <w:sz w:val="24"/>
          <w:szCs w:val="24"/>
        </w:rPr>
        <w:t xml:space="preserve"> Hoje, temos anexo ao processo, projeto técnico que auxiliam na execução da obra, tornando a rede da Câmara trifásica, atendendo assim às necessidades e eliminando as falhas. Para constar, apresentaremos fotos de como a rede atual se encontra, toda fora dos padrões de segurança, com fios soltos e enrolados por toda a laje. (Parte da Câmara não tem laje).</w:t>
      </w:r>
    </w:p>
    <w:p w:rsidR="0073506D" w:rsidRPr="009E03CD" w:rsidRDefault="0073506D" w:rsidP="004D666A">
      <w:pPr>
        <w:pStyle w:val="PargrafodaLista"/>
        <w:numPr>
          <w:ilvl w:val="1"/>
          <w:numId w:val="1"/>
        </w:numPr>
        <w:spacing w:after="0" w:line="360" w:lineRule="auto"/>
        <w:ind w:left="714" w:right="-567" w:hanging="357"/>
        <w:jc w:val="both"/>
        <w:rPr>
          <w:rFonts w:ascii="Times New Roman" w:hAnsi="Times New Roman" w:cs="Times New Roman"/>
          <w:sz w:val="24"/>
          <w:szCs w:val="24"/>
        </w:rPr>
      </w:pPr>
      <w:r>
        <w:rPr>
          <w:rFonts w:ascii="Times New Roman" w:hAnsi="Times New Roman" w:cs="Times New Roman"/>
          <w:sz w:val="24"/>
          <w:szCs w:val="24"/>
        </w:rPr>
        <w:t xml:space="preserve">Outro ponto essencial de se comunicar aos interessados na licitação, é que hoje temos energia solar no prédio. Contudo o sistema é </w:t>
      </w:r>
      <w:proofErr w:type="spellStart"/>
      <w:r w:rsidRPr="00FA129F">
        <w:rPr>
          <w:rFonts w:ascii="Times New Roman" w:hAnsi="Times New Roman" w:cs="Times New Roman"/>
          <w:i/>
          <w:sz w:val="24"/>
          <w:szCs w:val="24"/>
        </w:rPr>
        <w:t>on</w:t>
      </w:r>
      <w:proofErr w:type="spellEnd"/>
      <w:r w:rsidRPr="00FA129F">
        <w:rPr>
          <w:rFonts w:ascii="Times New Roman" w:hAnsi="Times New Roman" w:cs="Times New Roman"/>
          <w:i/>
          <w:sz w:val="24"/>
          <w:szCs w:val="24"/>
        </w:rPr>
        <w:t>-grid</w:t>
      </w:r>
      <w:r>
        <w:rPr>
          <w:rFonts w:ascii="Times New Roman" w:hAnsi="Times New Roman" w:cs="Times New Roman"/>
          <w:sz w:val="24"/>
          <w:szCs w:val="24"/>
        </w:rPr>
        <w:t xml:space="preserve"> (ligado à rede da Equatorial), onde se produz energia durante o dia com a luz solar e durante a noite utiliza-se da energia elétrica da rede Equatorial. Não há utilização de baterias no local, sendo totalmente dependente durante a noite.</w:t>
      </w:r>
    </w:p>
    <w:p w:rsidR="00022809" w:rsidRPr="009E03CD" w:rsidRDefault="00022809" w:rsidP="004D666A">
      <w:pPr>
        <w:pStyle w:val="PargrafodaLista"/>
        <w:spacing w:after="0" w:line="360" w:lineRule="auto"/>
        <w:ind w:right="-568"/>
        <w:jc w:val="both"/>
        <w:rPr>
          <w:rFonts w:ascii="Times New Roman" w:hAnsi="Times New Roman" w:cs="Times New Roman"/>
          <w:sz w:val="24"/>
          <w:szCs w:val="24"/>
        </w:rPr>
      </w:pPr>
    </w:p>
    <w:p w:rsidR="00475A4F"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ESPECIFICAÇÕES DO OBJETO </w:t>
      </w:r>
    </w:p>
    <w:p w:rsidR="00324B71" w:rsidRDefault="00C751E3" w:rsidP="00FA2A51">
      <w:pPr>
        <w:pStyle w:val="PargrafodaLista"/>
        <w:numPr>
          <w:ilvl w:val="1"/>
          <w:numId w:val="1"/>
        </w:numPr>
        <w:spacing w:after="0" w:line="360" w:lineRule="auto"/>
        <w:ind w:left="1080" w:right="-568"/>
        <w:jc w:val="both"/>
        <w:rPr>
          <w:rFonts w:ascii="Times New Roman" w:hAnsi="Times New Roman" w:cs="Times New Roman"/>
          <w:sz w:val="24"/>
          <w:szCs w:val="24"/>
        </w:rPr>
      </w:pPr>
      <w:r w:rsidRPr="00D473EE">
        <w:rPr>
          <w:rFonts w:ascii="Times New Roman" w:hAnsi="Times New Roman" w:cs="Times New Roman"/>
          <w:sz w:val="24"/>
          <w:szCs w:val="24"/>
        </w:rPr>
        <w:t xml:space="preserve">Trata-se de </w:t>
      </w:r>
      <w:r w:rsidR="007B423C" w:rsidRPr="00D473EE">
        <w:rPr>
          <w:rFonts w:ascii="Times New Roman" w:hAnsi="Times New Roman" w:cs="Times New Roman"/>
          <w:sz w:val="24"/>
          <w:szCs w:val="24"/>
        </w:rPr>
        <w:t>serviço</w:t>
      </w:r>
      <w:r w:rsidR="00C735D6" w:rsidRPr="00D473EE">
        <w:rPr>
          <w:rFonts w:ascii="Times New Roman" w:hAnsi="Times New Roman" w:cs="Times New Roman"/>
          <w:sz w:val="24"/>
          <w:szCs w:val="24"/>
        </w:rPr>
        <w:t xml:space="preserve"> comum, sem detalhes especiais</w:t>
      </w:r>
      <w:r w:rsidR="00F826C3" w:rsidRPr="00D473EE">
        <w:rPr>
          <w:rFonts w:ascii="Times New Roman" w:hAnsi="Times New Roman" w:cs="Times New Roman"/>
          <w:sz w:val="24"/>
          <w:szCs w:val="24"/>
        </w:rPr>
        <w:t>.</w:t>
      </w:r>
      <w:r w:rsidRPr="00D473EE">
        <w:rPr>
          <w:rFonts w:ascii="Times New Roman" w:hAnsi="Times New Roman" w:cs="Times New Roman"/>
          <w:sz w:val="24"/>
          <w:szCs w:val="24"/>
        </w:rPr>
        <w:t xml:space="preserve"> </w:t>
      </w:r>
    </w:p>
    <w:p w:rsidR="00D473EE" w:rsidRPr="00D473EE" w:rsidRDefault="00D473EE" w:rsidP="00D473EE">
      <w:pPr>
        <w:pStyle w:val="PargrafodaLista"/>
        <w:spacing w:after="0" w:line="360" w:lineRule="auto"/>
        <w:ind w:left="1080" w:right="-568"/>
        <w:jc w:val="both"/>
        <w:rPr>
          <w:rFonts w:ascii="Times New Roman" w:hAnsi="Times New Roman" w:cs="Times New Roman"/>
          <w:sz w:val="24"/>
          <w:szCs w:val="24"/>
        </w:rPr>
      </w:pPr>
    </w:p>
    <w:p w:rsidR="001E07DD"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ESTIMATIVA DE CUSTO </w:t>
      </w:r>
    </w:p>
    <w:p w:rsidR="00A940D1" w:rsidRPr="009E03CD" w:rsidRDefault="001E07DD"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 xml:space="preserve">O limite de custo com </w:t>
      </w:r>
      <w:r w:rsidR="007B423C" w:rsidRPr="009E03CD">
        <w:rPr>
          <w:rFonts w:ascii="Times New Roman" w:hAnsi="Times New Roman" w:cs="Times New Roman"/>
          <w:sz w:val="24"/>
          <w:szCs w:val="24"/>
        </w:rPr>
        <w:t xml:space="preserve">a </w:t>
      </w:r>
      <w:r w:rsidR="00284F84">
        <w:rPr>
          <w:rFonts w:ascii="Times New Roman" w:hAnsi="Times New Roman" w:cs="Times New Roman"/>
          <w:sz w:val="24"/>
          <w:szCs w:val="24"/>
        </w:rPr>
        <w:t>aquisição</w:t>
      </w:r>
      <w:r w:rsidRPr="009E03CD">
        <w:rPr>
          <w:rFonts w:ascii="Times New Roman" w:hAnsi="Times New Roman" w:cs="Times New Roman"/>
          <w:sz w:val="24"/>
          <w:szCs w:val="24"/>
        </w:rPr>
        <w:t xml:space="preserve"> será</w:t>
      </w:r>
      <w:r w:rsidR="00324B71" w:rsidRPr="009E03CD">
        <w:rPr>
          <w:rFonts w:ascii="Times New Roman" w:hAnsi="Times New Roman" w:cs="Times New Roman"/>
          <w:sz w:val="24"/>
          <w:szCs w:val="24"/>
        </w:rPr>
        <w:t xml:space="preserve"> de R$ </w:t>
      </w:r>
      <w:r w:rsidR="00D473EE">
        <w:rPr>
          <w:rFonts w:ascii="Times New Roman" w:hAnsi="Times New Roman" w:cs="Times New Roman"/>
          <w:sz w:val="24"/>
          <w:szCs w:val="24"/>
        </w:rPr>
        <w:t>20</w:t>
      </w:r>
      <w:r w:rsidR="00324B71" w:rsidRPr="009E03CD">
        <w:rPr>
          <w:rFonts w:ascii="Times New Roman" w:hAnsi="Times New Roman" w:cs="Times New Roman"/>
          <w:sz w:val="24"/>
          <w:szCs w:val="24"/>
        </w:rPr>
        <w:t>.000,00 (</w:t>
      </w:r>
      <w:r w:rsidR="007B423C" w:rsidRPr="009E03CD">
        <w:rPr>
          <w:rFonts w:ascii="Times New Roman" w:hAnsi="Times New Roman" w:cs="Times New Roman"/>
          <w:sz w:val="24"/>
          <w:szCs w:val="24"/>
        </w:rPr>
        <w:t xml:space="preserve">vinte </w:t>
      </w:r>
      <w:r w:rsidR="00324B71" w:rsidRPr="009E03CD">
        <w:rPr>
          <w:rFonts w:ascii="Times New Roman" w:hAnsi="Times New Roman" w:cs="Times New Roman"/>
          <w:sz w:val="24"/>
          <w:szCs w:val="24"/>
        </w:rPr>
        <w:t>mil reais)</w:t>
      </w:r>
      <w:r w:rsidR="00977E72" w:rsidRPr="009E03CD">
        <w:rPr>
          <w:rFonts w:ascii="Times New Roman" w:hAnsi="Times New Roman" w:cs="Times New Roman"/>
          <w:sz w:val="24"/>
          <w:szCs w:val="24"/>
        </w:rPr>
        <w:t>.</w:t>
      </w:r>
      <w:r w:rsidR="00481070" w:rsidRPr="009E03CD">
        <w:rPr>
          <w:rFonts w:ascii="Times New Roman" w:hAnsi="Times New Roman" w:cs="Times New Roman"/>
          <w:sz w:val="24"/>
          <w:szCs w:val="24"/>
        </w:rPr>
        <w:t xml:space="preserve"> Não serão aceitas propostas com valores superiores ao supracitado.</w:t>
      </w:r>
      <w:r w:rsidR="00977E72" w:rsidRPr="009E03CD">
        <w:rPr>
          <w:rFonts w:ascii="Times New Roman" w:hAnsi="Times New Roman" w:cs="Times New Roman"/>
          <w:sz w:val="24"/>
          <w:szCs w:val="24"/>
        </w:rPr>
        <w:t xml:space="preserve"> Chegamos nesse valor após cotações de mercado, realizadas antes da abertura do processo licitatório. </w:t>
      </w:r>
    </w:p>
    <w:p w:rsidR="008E3420" w:rsidRPr="009E03CD" w:rsidRDefault="008E3420" w:rsidP="004D666A">
      <w:pPr>
        <w:pStyle w:val="PargrafodaLista"/>
        <w:spacing w:after="0" w:line="360" w:lineRule="auto"/>
        <w:ind w:right="-568"/>
        <w:jc w:val="both"/>
        <w:rPr>
          <w:rFonts w:ascii="Times New Roman" w:hAnsi="Times New Roman" w:cs="Times New Roman"/>
          <w:sz w:val="24"/>
          <w:szCs w:val="24"/>
        </w:rPr>
      </w:pPr>
    </w:p>
    <w:p w:rsidR="00BE0E08"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PRAZO, LOCAL E CONDIÇÕES DE EXECUÇÃO </w:t>
      </w:r>
    </w:p>
    <w:p w:rsidR="00BE0E08" w:rsidRPr="009E03CD" w:rsidRDefault="00BE0E08"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 xml:space="preserve">O prazo limite para entrega </w:t>
      </w:r>
      <w:r w:rsidR="007B423C" w:rsidRPr="009E03CD">
        <w:rPr>
          <w:rFonts w:ascii="Times New Roman" w:hAnsi="Times New Roman" w:cs="Times New Roman"/>
          <w:sz w:val="24"/>
          <w:szCs w:val="24"/>
        </w:rPr>
        <w:t xml:space="preserve">dos </w:t>
      </w:r>
      <w:r w:rsidR="00284F84">
        <w:rPr>
          <w:rFonts w:ascii="Times New Roman" w:hAnsi="Times New Roman" w:cs="Times New Roman"/>
          <w:sz w:val="24"/>
          <w:szCs w:val="24"/>
        </w:rPr>
        <w:t>materiais</w:t>
      </w:r>
      <w:r w:rsidR="007B423C" w:rsidRPr="009E03CD">
        <w:rPr>
          <w:rFonts w:ascii="Times New Roman" w:hAnsi="Times New Roman" w:cs="Times New Roman"/>
          <w:sz w:val="24"/>
          <w:szCs w:val="24"/>
        </w:rPr>
        <w:t xml:space="preserve"> após a assinatura </w:t>
      </w:r>
      <w:r w:rsidR="00284F84">
        <w:rPr>
          <w:rFonts w:ascii="Times New Roman" w:hAnsi="Times New Roman" w:cs="Times New Roman"/>
          <w:sz w:val="24"/>
          <w:szCs w:val="24"/>
        </w:rPr>
        <w:t>da ata de registro de preços</w:t>
      </w:r>
      <w:r w:rsidRPr="009E03CD">
        <w:rPr>
          <w:rFonts w:ascii="Times New Roman" w:hAnsi="Times New Roman" w:cs="Times New Roman"/>
          <w:sz w:val="24"/>
          <w:szCs w:val="24"/>
        </w:rPr>
        <w:t xml:space="preserve"> será de </w:t>
      </w:r>
      <w:r w:rsidR="00284F84">
        <w:rPr>
          <w:rFonts w:ascii="Times New Roman" w:hAnsi="Times New Roman" w:cs="Times New Roman"/>
          <w:sz w:val="24"/>
          <w:szCs w:val="24"/>
        </w:rPr>
        <w:t>07</w:t>
      </w:r>
      <w:r w:rsidR="00B36DBD" w:rsidRPr="009E03CD">
        <w:rPr>
          <w:rFonts w:ascii="Times New Roman" w:hAnsi="Times New Roman" w:cs="Times New Roman"/>
          <w:sz w:val="24"/>
          <w:szCs w:val="24"/>
        </w:rPr>
        <w:t xml:space="preserve"> (</w:t>
      </w:r>
      <w:r w:rsidR="00284F84">
        <w:rPr>
          <w:rFonts w:ascii="Times New Roman" w:hAnsi="Times New Roman" w:cs="Times New Roman"/>
          <w:sz w:val="24"/>
          <w:szCs w:val="24"/>
        </w:rPr>
        <w:t>sete</w:t>
      </w:r>
      <w:r w:rsidR="00B36DBD" w:rsidRPr="009E03CD">
        <w:rPr>
          <w:rFonts w:ascii="Times New Roman" w:hAnsi="Times New Roman" w:cs="Times New Roman"/>
          <w:sz w:val="24"/>
          <w:szCs w:val="24"/>
        </w:rPr>
        <w:t>)</w:t>
      </w:r>
      <w:r w:rsidRPr="009E03CD">
        <w:rPr>
          <w:rFonts w:ascii="Times New Roman" w:hAnsi="Times New Roman" w:cs="Times New Roman"/>
          <w:sz w:val="24"/>
          <w:szCs w:val="24"/>
        </w:rPr>
        <w:t xml:space="preserve"> dias </w:t>
      </w:r>
      <w:r w:rsidR="00284F84">
        <w:rPr>
          <w:rFonts w:ascii="Times New Roman" w:hAnsi="Times New Roman" w:cs="Times New Roman"/>
          <w:sz w:val="24"/>
          <w:szCs w:val="24"/>
        </w:rPr>
        <w:t>corridos, após a assinatura da ata, com entrega inclusa na contratação, conforme previsto em edital</w:t>
      </w:r>
      <w:r w:rsidRPr="009E03CD">
        <w:rPr>
          <w:rFonts w:ascii="Times New Roman" w:hAnsi="Times New Roman" w:cs="Times New Roman"/>
          <w:sz w:val="24"/>
          <w:szCs w:val="24"/>
        </w:rPr>
        <w:t xml:space="preserve">, sob pena de cancelamento da </w:t>
      </w:r>
      <w:r w:rsidR="007B423C" w:rsidRPr="009E03CD">
        <w:rPr>
          <w:rFonts w:ascii="Times New Roman" w:hAnsi="Times New Roman" w:cs="Times New Roman"/>
          <w:sz w:val="24"/>
          <w:szCs w:val="24"/>
        </w:rPr>
        <w:t>contratação</w:t>
      </w:r>
      <w:r w:rsidRPr="009E03CD">
        <w:rPr>
          <w:rFonts w:ascii="Times New Roman" w:hAnsi="Times New Roman" w:cs="Times New Roman"/>
          <w:sz w:val="24"/>
          <w:szCs w:val="24"/>
        </w:rPr>
        <w:t>.</w:t>
      </w:r>
      <w:r w:rsidR="00FA129F">
        <w:rPr>
          <w:rFonts w:ascii="Times New Roman" w:hAnsi="Times New Roman" w:cs="Times New Roman"/>
          <w:sz w:val="24"/>
          <w:szCs w:val="24"/>
        </w:rPr>
        <w:t xml:space="preserve"> Porém, caso tenha algum veículo oficial em viagem com destino até a contratada, poderá realizar a retirada dos produtos.</w:t>
      </w:r>
    </w:p>
    <w:p w:rsidR="00BE0E08" w:rsidRPr="009E03CD" w:rsidRDefault="00951387"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 xml:space="preserve">O local </w:t>
      </w:r>
      <w:r w:rsidR="00284F84">
        <w:rPr>
          <w:rFonts w:ascii="Times New Roman" w:hAnsi="Times New Roman" w:cs="Times New Roman"/>
          <w:sz w:val="24"/>
          <w:szCs w:val="24"/>
        </w:rPr>
        <w:t>da entrega</w:t>
      </w:r>
      <w:r w:rsidR="007B423C" w:rsidRPr="009E03CD">
        <w:rPr>
          <w:rFonts w:ascii="Times New Roman" w:hAnsi="Times New Roman" w:cs="Times New Roman"/>
          <w:sz w:val="24"/>
          <w:szCs w:val="24"/>
        </w:rPr>
        <w:t xml:space="preserve"> será a</w:t>
      </w:r>
      <w:r w:rsidRPr="009E03CD">
        <w:rPr>
          <w:rFonts w:ascii="Times New Roman" w:hAnsi="Times New Roman" w:cs="Times New Roman"/>
          <w:sz w:val="24"/>
          <w:szCs w:val="24"/>
        </w:rPr>
        <w:t xml:space="preserve"> Câmara Municipal de Serranópolis, situado na Avenida Augusto, n. 62, St. Jardim das Morangas, Serranópolis, Goiás.</w:t>
      </w:r>
    </w:p>
    <w:p w:rsidR="00A940D1" w:rsidRPr="009E03CD" w:rsidRDefault="00A940D1" w:rsidP="004D666A">
      <w:pPr>
        <w:spacing w:after="0" w:line="360" w:lineRule="auto"/>
        <w:ind w:right="-568"/>
        <w:jc w:val="both"/>
        <w:rPr>
          <w:rFonts w:ascii="Times New Roman" w:hAnsi="Times New Roman" w:cs="Times New Roman"/>
          <w:sz w:val="24"/>
          <w:szCs w:val="24"/>
        </w:rPr>
      </w:pPr>
    </w:p>
    <w:p w:rsidR="00FF4EDA" w:rsidRPr="009E03CD" w:rsidRDefault="00351BC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RESPONSÁVEL </w:t>
      </w:r>
      <w:r w:rsidR="003C2524" w:rsidRPr="009E03CD">
        <w:rPr>
          <w:rFonts w:ascii="Times New Roman" w:hAnsi="Times New Roman" w:cs="Times New Roman"/>
          <w:b/>
          <w:sz w:val="24"/>
          <w:szCs w:val="24"/>
        </w:rPr>
        <w:t>PELO ACOMPANHAMENTO DA EXECUÇÃO</w:t>
      </w:r>
    </w:p>
    <w:p w:rsidR="00351BC8" w:rsidRPr="009E03CD" w:rsidRDefault="00284F84" w:rsidP="004D666A">
      <w:pPr>
        <w:pStyle w:val="PargrafodaLista"/>
        <w:numPr>
          <w:ilvl w:val="1"/>
          <w:numId w:val="1"/>
        </w:numPr>
        <w:spacing w:after="0" w:line="360" w:lineRule="auto"/>
        <w:ind w:right="-568"/>
        <w:jc w:val="both"/>
        <w:rPr>
          <w:rFonts w:ascii="Times New Roman" w:hAnsi="Times New Roman" w:cs="Times New Roman"/>
          <w:sz w:val="24"/>
          <w:szCs w:val="24"/>
        </w:rPr>
      </w:pPr>
      <w:r>
        <w:rPr>
          <w:rFonts w:ascii="Times New Roman" w:hAnsi="Times New Roman" w:cs="Times New Roman"/>
          <w:sz w:val="24"/>
          <w:szCs w:val="24"/>
        </w:rPr>
        <w:lastRenderedPageBreak/>
        <w:t xml:space="preserve"> O Controle Interno </w:t>
      </w:r>
      <w:r w:rsidR="003C2524" w:rsidRPr="009E03CD">
        <w:rPr>
          <w:rFonts w:ascii="Times New Roman" w:hAnsi="Times New Roman" w:cs="Times New Roman"/>
          <w:sz w:val="24"/>
          <w:szCs w:val="24"/>
        </w:rPr>
        <w:t>da Câmara será responsável por acompanhar a execução da reforma, emitindo parecer quando necessário for</w:t>
      </w:r>
      <w:r w:rsidR="00351BC8" w:rsidRPr="009E03CD">
        <w:rPr>
          <w:rFonts w:ascii="Times New Roman" w:hAnsi="Times New Roman" w:cs="Times New Roman"/>
          <w:sz w:val="24"/>
          <w:szCs w:val="24"/>
        </w:rPr>
        <w:t xml:space="preserve">. </w:t>
      </w:r>
    </w:p>
    <w:p w:rsidR="00A940D1" w:rsidRPr="009E03CD" w:rsidRDefault="00A940D1" w:rsidP="004D666A">
      <w:pPr>
        <w:pStyle w:val="PargrafodaLista"/>
        <w:spacing w:after="0" w:line="360" w:lineRule="auto"/>
        <w:ind w:right="-568"/>
        <w:jc w:val="both"/>
        <w:rPr>
          <w:rFonts w:ascii="Times New Roman" w:hAnsi="Times New Roman" w:cs="Times New Roman"/>
          <w:sz w:val="24"/>
          <w:szCs w:val="24"/>
        </w:rPr>
      </w:pPr>
    </w:p>
    <w:p w:rsidR="00ED3C05" w:rsidRPr="009E03CD" w:rsidRDefault="00B26FFA"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ADEQUAÇÃO ORÇAMENTÁRIA</w:t>
      </w:r>
      <w:r w:rsidR="00F72928" w:rsidRPr="009E03CD">
        <w:rPr>
          <w:rFonts w:ascii="Times New Roman" w:hAnsi="Times New Roman" w:cs="Times New Roman"/>
          <w:b/>
          <w:sz w:val="24"/>
          <w:szCs w:val="24"/>
        </w:rPr>
        <w:t xml:space="preserve"> </w:t>
      </w:r>
    </w:p>
    <w:p w:rsidR="00687993" w:rsidRPr="009E03CD" w:rsidRDefault="00F54C8A" w:rsidP="004D666A">
      <w:pPr>
        <w:spacing w:after="0" w:line="360" w:lineRule="auto"/>
        <w:ind w:left="360" w:right="-568"/>
        <w:jc w:val="both"/>
        <w:rPr>
          <w:rFonts w:ascii="Times New Roman" w:hAnsi="Times New Roman" w:cs="Times New Roman"/>
          <w:sz w:val="24"/>
          <w:szCs w:val="24"/>
        </w:rPr>
      </w:pPr>
      <w:r w:rsidRPr="009E03CD">
        <w:rPr>
          <w:rFonts w:ascii="Times New Roman" w:hAnsi="Times New Roman" w:cs="Times New Roman"/>
          <w:sz w:val="24"/>
          <w:szCs w:val="24"/>
        </w:rPr>
        <w:t>7</w:t>
      </w:r>
      <w:r w:rsidR="00A940D1" w:rsidRPr="009E03CD">
        <w:rPr>
          <w:rFonts w:ascii="Times New Roman" w:hAnsi="Times New Roman" w:cs="Times New Roman"/>
          <w:sz w:val="24"/>
          <w:szCs w:val="24"/>
        </w:rPr>
        <w:t xml:space="preserve">.1. </w:t>
      </w:r>
      <w:r w:rsidR="00ED3C05" w:rsidRPr="009E03CD">
        <w:rPr>
          <w:rFonts w:ascii="Times New Roman" w:hAnsi="Times New Roman" w:cs="Times New Roman"/>
          <w:sz w:val="24"/>
          <w:szCs w:val="24"/>
        </w:rPr>
        <w:t>A despesa será empenhada, usando a</w:t>
      </w:r>
      <w:r w:rsidR="00205457" w:rsidRPr="009E03CD">
        <w:rPr>
          <w:rFonts w:ascii="Times New Roman" w:hAnsi="Times New Roman" w:cs="Times New Roman"/>
          <w:sz w:val="24"/>
          <w:szCs w:val="24"/>
        </w:rPr>
        <w:t>s</w:t>
      </w:r>
      <w:r w:rsidR="00ED3C05" w:rsidRPr="009E03CD">
        <w:rPr>
          <w:rFonts w:ascii="Times New Roman" w:hAnsi="Times New Roman" w:cs="Times New Roman"/>
          <w:sz w:val="24"/>
          <w:szCs w:val="24"/>
        </w:rPr>
        <w:t xml:space="preserve"> seguinte</w:t>
      </w:r>
      <w:r w:rsidR="00205457" w:rsidRPr="009E03CD">
        <w:rPr>
          <w:rFonts w:ascii="Times New Roman" w:hAnsi="Times New Roman" w:cs="Times New Roman"/>
          <w:sz w:val="24"/>
          <w:szCs w:val="24"/>
        </w:rPr>
        <w:t>s dotações</w:t>
      </w:r>
      <w:r w:rsidR="00ED3C05" w:rsidRPr="009E03CD">
        <w:rPr>
          <w:rFonts w:ascii="Times New Roman" w:hAnsi="Times New Roman" w:cs="Times New Roman"/>
          <w:sz w:val="24"/>
          <w:szCs w:val="24"/>
        </w:rPr>
        <w:t xml:space="preserve"> orçamentária</w:t>
      </w:r>
      <w:r w:rsidR="00205457" w:rsidRPr="009E03CD">
        <w:rPr>
          <w:rFonts w:ascii="Times New Roman" w:hAnsi="Times New Roman" w:cs="Times New Roman"/>
          <w:sz w:val="24"/>
          <w:szCs w:val="24"/>
        </w:rPr>
        <w:t>s</w:t>
      </w:r>
      <w:r w:rsidR="00ED3C05" w:rsidRPr="009E03CD">
        <w:rPr>
          <w:rFonts w:ascii="Times New Roman" w:hAnsi="Times New Roman" w:cs="Times New Roman"/>
          <w:sz w:val="24"/>
          <w:szCs w:val="24"/>
        </w:rPr>
        <w:t xml:space="preserve">: </w:t>
      </w:r>
    </w:p>
    <w:p w:rsidR="00A940D1" w:rsidRDefault="000C36B5" w:rsidP="000C36B5">
      <w:pPr>
        <w:spacing w:after="0" w:line="360" w:lineRule="auto"/>
        <w:ind w:left="360" w:right="-568" w:firstLine="348"/>
        <w:jc w:val="both"/>
        <w:rPr>
          <w:rFonts w:ascii="Times New Roman" w:hAnsi="Times New Roman" w:cs="Times New Roman"/>
          <w:sz w:val="24"/>
          <w:szCs w:val="24"/>
        </w:rPr>
      </w:pPr>
      <w:r w:rsidRPr="00C76CA5">
        <w:rPr>
          <w:rFonts w:ascii="Times New Roman" w:hAnsi="Times New Roman" w:cs="Times New Roman"/>
          <w:sz w:val="24"/>
          <w:szCs w:val="24"/>
        </w:rPr>
        <w:t>01.</w:t>
      </w:r>
      <w:r w:rsidR="0066440C">
        <w:rPr>
          <w:rFonts w:ascii="Times New Roman" w:hAnsi="Times New Roman" w:cs="Times New Roman"/>
          <w:sz w:val="24"/>
          <w:szCs w:val="24"/>
        </w:rPr>
        <w:t>031.2065.2.221.3.3.90.30.26</w:t>
      </w:r>
    </w:p>
    <w:p w:rsidR="000C36B5" w:rsidRPr="009E03CD" w:rsidRDefault="000C36B5" w:rsidP="000C36B5">
      <w:pPr>
        <w:spacing w:after="0" w:line="360" w:lineRule="auto"/>
        <w:ind w:left="360" w:right="-568" w:firstLine="348"/>
        <w:jc w:val="both"/>
        <w:rPr>
          <w:rFonts w:ascii="Times New Roman" w:hAnsi="Times New Roman" w:cs="Times New Roman"/>
          <w:sz w:val="24"/>
          <w:szCs w:val="24"/>
        </w:rPr>
      </w:pPr>
    </w:p>
    <w:p w:rsidR="00ED6FE9"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OBRIGA</w:t>
      </w:r>
      <w:r w:rsidR="00ED6FE9" w:rsidRPr="009E03CD">
        <w:rPr>
          <w:rFonts w:ascii="Times New Roman" w:hAnsi="Times New Roman" w:cs="Times New Roman"/>
          <w:b/>
          <w:sz w:val="24"/>
          <w:szCs w:val="24"/>
        </w:rPr>
        <w:t>ÇÕES DA CONTRATANTE</w:t>
      </w:r>
      <w:r w:rsidR="00B26FFA" w:rsidRPr="009E03CD">
        <w:rPr>
          <w:rFonts w:ascii="Times New Roman" w:hAnsi="Times New Roman" w:cs="Times New Roman"/>
          <w:b/>
          <w:sz w:val="24"/>
          <w:szCs w:val="24"/>
        </w:rPr>
        <w:t xml:space="preserve"> E CONTRATADA</w:t>
      </w:r>
    </w:p>
    <w:p w:rsidR="00ED6FE9" w:rsidRPr="009E03CD" w:rsidRDefault="00ED6FE9"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O</w:t>
      </w:r>
      <w:r w:rsidR="00F72928" w:rsidRPr="009E03CD">
        <w:rPr>
          <w:rFonts w:ascii="Times New Roman" w:hAnsi="Times New Roman" w:cs="Times New Roman"/>
          <w:sz w:val="24"/>
          <w:szCs w:val="24"/>
        </w:rPr>
        <w:t>brigações da Administração</w:t>
      </w:r>
      <w:r w:rsidRPr="009E03CD">
        <w:rPr>
          <w:rFonts w:ascii="Times New Roman" w:hAnsi="Times New Roman" w:cs="Times New Roman"/>
          <w:sz w:val="24"/>
          <w:szCs w:val="24"/>
        </w:rPr>
        <w:t xml:space="preserve">: </w:t>
      </w:r>
    </w:p>
    <w:p w:rsidR="00BC1F97" w:rsidRPr="009E03CD" w:rsidRDefault="00F72928" w:rsidP="004D666A">
      <w:pPr>
        <w:pStyle w:val="PargrafodaLista"/>
        <w:numPr>
          <w:ilvl w:val="0"/>
          <w:numId w:val="4"/>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 xml:space="preserve">Pagar </w:t>
      </w:r>
      <w:r w:rsidR="00ED6FE9" w:rsidRPr="009E03CD">
        <w:rPr>
          <w:rFonts w:ascii="Times New Roman" w:hAnsi="Times New Roman" w:cs="Times New Roman"/>
          <w:sz w:val="24"/>
          <w:szCs w:val="24"/>
        </w:rPr>
        <w:t>em dia</w:t>
      </w:r>
      <w:r w:rsidR="003C2524" w:rsidRPr="009E03CD">
        <w:rPr>
          <w:rFonts w:ascii="Times New Roman" w:hAnsi="Times New Roman" w:cs="Times New Roman"/>
          <w:sz w:val="24"/>
          <w:szCs w:val="24"/>
        </w:rPr>
        <w:t xml:space="preserve"> com as devidas retenções e informes, dando a devida publicidade aos seus atos, principalmente juntos aos sistemas </w:t>
      </w:r>
      <w:proofErr w:type="spellStart"/>
      <w:r w:rsidR="003C2524" w:rsidRPr="009E03CD">
        <w:rPr>
          <w:rFonts w:ascii="Times New Roman" w:hAnsi="Times New Roman" w:cs="Times New Roman"/>
          <w:sz w:val="24"/>
          <w:szCs w:val="24"/>
        </w:rPr>
        <w:t>Colare</w:t>
      </w:r>
      <w:proofErr w:type="spellEnd"/>
      <w:r w:rsidR="003C2524" w:rsidRPr="009E03CD">
        <w:rPr>
          <w:rFonts w:ascii="Times New Roman" w:hAnsi="Times New Roman" w:cs="Times New Roman"/>
          <w:sz w:val="24"/>
          <w:szCs w:val="24"/>
        </w:rPr>
        <w:t xml:space="preserve"> e E-social</w:t>
      </w:r>
      <w:r w:rsidR="00ED6FE9" w:rsidRPr="009E03CD">
        <w:rPr>
          <w:rFonts w:ascii="Times New Roman" w:hAnsi="Times New Roman" w:cs="Times New Roman"/>
          <w:sz w:val="24"/>
          <w:szCs w:val="24"/>
        </w:rPr>
        <w:t>;</w:t>
      </w:r>
    </w:p>
    <w:p w:rsidR="009563BE" w:rsidRPr="009E03CD" w:rsidRDefault="00F72928" w:rsidP="004D666A">
      <w:pPr>
        <w:pStyle w:val="PargrafodaLista"/>
        <w:numPr>
          <w:ilvl w:val="0"/>
          <w:numId w:val="4"/>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Fiscalizar</w:t>
      </w:r>
      <w:r w:rsidR="009563BE" w:rsidRPr="009E03CD">
        <w:rPr>
          <w:rFonts w:ascii="Times New Roman" w:hAnsi="Times New Roman" w:cs="Times New Roman"/>
          <w:sz w:val="24"/>
          <w:szCs w:val="24"/>
        </w:rPr>
        <w:t xml:space="preserve"> e acompanhar o saldo orçamentário;</w:t>
      </w:r>
    </w:p>
    <w:p w:rsidR="00A96E4D" w:rsidRPr="009E03CD" w:rsidRDefault="009563BE" w:rsidP="004D666A">
      <w:pPr>
        <w:pStyle w:val="PargrafodaLista"/>
        <w:numPr>
          <w:ilvl w:val="0"/>
          <w:numId w:val="4"/>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Acompanhar as certidões da Contratada exigindo que se encontrem negativas nos momentos dos pedidos</w:t>
      </w:r>
      <w:r w:rsidR="00F72928" w:rsidRPr="009E03CD">
        <w:rPr>
          <w:rFonts w:ascii="Times New Roman" w:hAnsi="Times New Roman" w:cs="Times New Roman"/>
          <w:sz w:val="24"/>
          <w:szCs w:val="24"/>
        </w:rPr>
        <w:t xml:space="preserve">. </w:t>
      </w:r>
    </w:p>
    <w:p w:rsidR="00BC1F97" w:rsidRPr="009E03CD" w:rsidRDefault="00BC1F97"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Obrigações da Contratada:</w:t>
      </w:r>
    </w:p>
    <w:p w:rsidR="00A96E4D" w:rsidRPr="009E03CD" w:rsidRDefault="00A96E4D" w:rsidP="004D666A">
      <w:pPr>
        <w:pStyle w:val="PargrafodaLista"/>
        <w:numPr>
          <w:ilvl w:val="0"/>
          <w:numId w:val="5"/>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 xml:space="preserve">Entregar o </w:t>
      </w:r>
      <w:r w:rsidR="003C2524" w:rsidRPr="009E03CD">
        <w:rPr>
          <w:rFonts w:ascii="Times New Roman" w:hAnsi="Times New Roman" w:cs="Times New Roman"/>
          <w:sz w:val="24"/>
          <w:szCs w:val="24"/>
        </w:rPr>
        <w:t>serviço</w:t>
      </w:r>
      <w:r w:rsidRPr="009E03CD">
        <w:rPr>
          <w:rFonts w:ascii="Times New Roman" w:hAnsi="Times New Roman" w:cs="Times New Roman"/>
          <w:sz w:val="24"/>
          <w:szCs w:val="24"/>
        </w:rPr>
        <w:t xml:space="preserve"> licitado no prazo</w:t>
      </w:r>
      <w:r w:rsidR="00BC1F97" w:rsidRPr="009E03CD">
        <w:rPr>
          <w:rFonts w:ascii="Times New Roman" w:hAnsi="Times New Roman" w:cs="Times New Roman"/>
          <w:sz w:val="24"/>
          <w:szCs w:val="24"/>
        </w:rPr>
        <w:t xml:space="preserve"> e condições previstas</w:t>
      </w:r>
      <w:r w:rsidR="00F72928" w:rsidRPr="009E03CD">
        <w:rPr>
          <w:rFonts w:ascii="Times New Roman" w:hAnsi="Times New Roman" w:cs="Times New Roman"/>
          <w:sz w:val="24"/>
          <w:szCs w:val="24"/>
        </w:rPr>
        <w:t xml:space="preserve">. </w:t>
      </w:r>
    </w:p>
    <w:p w:rsidR="00BC1F97" w:rsidRPr="009E03CD" w:rsidRDefault="00BC1F97" w:rsidP="004D666A">
      <w:pPr>
        <w:pStyle w:val="PargrafodaLista"/>
        <w:spacing w:after="0" w:line="360" w:lineRule="auto"/>
        <w:ind w:left="1080" w:right="-568"/>
        <w:jc w:val="both"/>
        <w:rPr>
          <w:rFonts w:ascii="Times New Roman" w:hAnsi="Times New Roman" w:cs="Times New Roman"/>
          <w:sz w:val="24"/>
          <w:szCs w:val="24"/>
        </w:rPr>
      </w:pPr>
    </w:p>
    <w:p w:rsidR="00A96E4D"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CRITÉRIO DE AVALIAÇÃO DAS PROPOSTAS </w:t>
      </w:r>
    </w:p>
    <w:p w:rsidR="00D6358F" w:rsidRPr="009E03CD" w:rsidRDefault="00D6358F"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O</w:t>
      </w:r>
      <w:r w:rsidR="00F72928" w:rsidRPr="009E03CD">
        <w:rPr>
          <w:rFonts w:ascii="Times New Roman" w:hAnsi="Times New Roman" w:cs="Times New Roman"/>
          <w:sz w:val="24"/>
          <w:szCs w:val="24"/>
        </w:rPr>
        <w:t xml:space="preserve"> julgamento das propostas</w:t>
      </w:r>
      <w:r w:rsidRPr="009E03CD">
        <w:rPr>
          <w:rFonts w:ascii="Times New Roman" w:hAnsi="Times New Roman" w:cs="Times New Roman"/>
          <w:sz w:val="24"/>
          <w:szCs w:val="24"/>
        </w:rPr>
        <w:t xml:space="preserve"> será feito nos seguintes requisitos</w:t>
      </w:r>
      <w:r w:rsidR="00F72928" w:rsidRPr="009E03CD">
        <w:rPr>
          <w:rFonts w:ascii="Times New Roman" w:hAnsi="Times New Roman" w:cs="Times New Roman"/>
          <w:sz w:val="24"/>
          <w:szCs w:val="24"/>
        </w:rPr>
        <w:t xml:space="preserve">: </w:t>
      </w:r>
    </w:p>
    <w:p w:rsidR="00BC1F97" w:rsidRPr="009E03CD" w:rsidRDefault="00D6358F" w:rsidP="004D666A">
      <w:pPr>
        <w:pStyle w:val="PargrafodaLista"/>
        <w:numPr>
          <w:ilvl w:val="0"/>
          <w:numId w:val="3"/>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M</w:t>
      </w:r>
      <w:r w:rsidR="00F72928" w:rsidRPr="009E03CD">
        <w:rPr>
          <w:rFonts w:ascii="Times New Roman" w:hAnsi="Times New Roman" w:cs="Times New Roman"/>
          <w:sz w:val="24"/>
          <w:szCs w:val="24"/>
        </w:rPr>
        <w:t>enor preço</w:t>
      </w:r>
      <w:r w:rsidRPr="009E03CD">
        <w:rPr>
          <w:rFonts w:ascii="Times New Roman" w:hAnsi="Times New Roman" w:cs="Times New Roman"/>
          <w:sz w:val="24"/>
          <w:szCs w:val="24"/>
        </w:rPr>
        <w:t>;</w:t>
      </w:r>
    </w:p>
    <w:p w:rsidR="00941B67" w:rsidRPr="009E03CD" w:rsidRDefault="00941B67" w:rsidP="004D666A">
      <w:pPr>
        <w:pStyle w:val="PargrafodaLista"/>
        <w:numPr>
          <w:ilvl w:val="0"/>
          <w:numId w:val="3"/>
        </w:numPr>
        <w:spacing w:after="20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Modo de disputa será aberto, com lances decrescentes;</w:t>
      </w:r>
    </w:p>
    <w:p w:rsidR="00DF6B86" w:rsidRPr="009E03CD" w:rsidRDefault="00DF6B86" w:rsidP="004D666A">
      <w:pPr>
        <w:pStyle w:val="PargrafodaLista"/>
        <w:spacing w:after="0" w:line="360" w:lineRule="auto"/>
        <w:ind w:right="-568"/>
        <w:jc w:val="both"/>
        <w:rPr>
          <w:rFonts w:ascii="Times New Roman" w:hAnsi="Times New Roman" w:cs="Times New Roman"/>
          <w:sz w:val="24"/>
          <w:szCs w:val="24"/>
        </w:rPr>
      </w:pPr>
    </w:p>
    <w:p w:rsidR="00DF6B86" w:rsidRPr="009E03CD" w:rsidRDefault="00F72928" w:rsidP="004D666A">
      <w:pPr>
        <w:pStyle w:val="PargrafodaLista"/>
        <w:numPr>
          <w:ilvl w:val="0"/>
          <w:numId w:val="1"/>
        </w:numPr>
        <w:spacing w:after="0" w:line="360" w:lineRule="auto"/>
        <w:ind w:right="-568"/>
        <w:jc w:val="both"/>
        <w:rPr>
          <w:rFonts w:ascii="Times New Roman" w:hAnsi="Times New Roman" w:cs="Times New Roman"/>
          <w:b/>
          <w:sz w:val="24"/>
          <w:szCs w:val="24"/>
        </w:rPr>
      </w:pPr>
      <w:r w:rsidRPr="009E03CD">
        <w:rPr>
          <w:rFonts w:ascii="Times New Roman" w:hAnsi="Times New Roman" w:cs="Times New Roman"/>
          <w:b/>
          <w:sz w:val="24"/>
          <w:szCs w:val="24"/>
        </w:rPr>
        <w:t xml:space="preserve">SANÇÕES POR INADIMPLEMENTO </w:t>
      </w:r>
    </w:p>
    <w:p w:rsidR="00BE5516" w:rsidRPr="009E03CD" w:rsidRDefault="00DF6B86" w:rsidP="004D666A">
      <w:pPr>
        <w:pStyle w:val="PargrafodaLista"/>
        <w:numPr>
          <w:ilvl w:val="1"/>
          <w:numId w:val="1"/>
        </w:numPr>
        <w:spacing w:after="0" w:line="360" w:lineRule="auto"/>
        <w:ind w:right="-568"/>
        <w:jc w:val="both"/>
        <w:rPr>
          <w:rFonts w:ascii="Times New Roman" w:hAnsi="Times New Roman" w:cs="Times New Roman"/>
          <w:sz w:val="24"/>
          <w:szCs w:val="24"/>
        </w:rPr>
      </w:pPr>
      <w:r w:rsidRPr="009E03CD">
        <w:rPr>
          <w:rFonts w:ascii="Times New Roman" w:hAnsi="Times New Roman" w:cs="Times New Roman"/>
          <w:sz w:val="24"/>
          <w:szCs w:val="24"/>
        </w:rPr>
        <w:t>As penalidades pelo descumprimento da entrega do</w:t>
      </w:r>
      <w:r w:rsidR="00FA129F">
        <w:rPr>
          <w:rFonts w:ascii="Times New Roman" w:hAnsi="Times New Roman" w:cs="Times New Roman"/>
          <w:sz w:val="24"/>
          <w:szCs w:val="24"/>
        </w:rPr>
        <w:t>s</w:t>
      </w:r>
      <w:r w:rsidRPr="009E03CD">
        <w:rPr>
          <w:rFonts w:ascii="Times New Roman" w:hAnsi="Times New Roman" w:cs="Times New Roman"/>
          <w:sz w:val="24"/>
          <w:szCs w:val="24"/>
        </w:rPr>
        <w:t xml:space="preserve"> </w:t>
      </w:r>
      <w:r w:rsidR="000C36B5">
        <w:rPr>
          <w:rFonts w:ascii="Times New Roman" w:hAnsi="Times New Roman" w:cs="Times New Roman"/>
          <w:sz w:val="24"/>
          <w:szCs w:val="24"/>
        </w:rPr>
        <w:t>produtos</w:t>
      </w:r>
      <w:r w:rsidR="00941B67" w:rsidRPr="009E03CD">
        <w:rPr>
          <w:rFonts w:ascii="Times New Roman" w:hAnsi="Times New Roman" w:cs="Times New Roman"/>
          <w:sz w:val="24"/>
          <w:szCs w:val="24"/>
        </w:rPr>
        <w:t xml:space="preserve"> nos prazos especificados</w:t>
      </w:r>
      <w:r w:rsidRPr="009E03CD">
        <w:rPr>
          <w:rFonts w:ascii="Times New Roman" w:hAnsi="Times New Roman" w:cs="Times New Roman"/>
          <w:sz w:val="24"/>
          <w:szCs w:val="24"/>
        </w:rPr>
        <w:t xml:space="preserve"> serão o cancelamento da </w:t>
      </w:r>
      <w:r w:rsidR="000C36B5">
        <w:rPr>
          <w:rFonts w:ascii="Times New Roman" w:hAnsi="Times New Roman" w:cs="Times New Roman"/>
          <w:sz w:val="24"/>
          <w:szCs w:val="24"/>
        </w:rPr>
        <w:t>compra</w:t>
      </w:r>
      <w:r w:rsidR="003C2524" w:rsidRPr="009E03CD">
        <w:rPr>
          <w:rFonts w:ascii="Times New Roman" w:hAnsi="Times New Roman" w:cs="Times New Roman"/>
          <w:sz w:val="24"/>
          <w:szCs w:val="24"/>
        </w:rPr>
        <w:t xml:space="preserve">, com pagamento parcial apenas </w:t>
      </w:r>
      <w:r w:rsidR="00BE03AC" w:rsidRPr="009E03CD">
        <w:rPr>
          <w:rFonts w:ascii="Times New Roman" w:hAnsi="Times New Roman" w:cs="Times New Roman"/>
          <w:sz w:val="24"/>
          <w:szCs w:val="24"/>
        </w:rPr>
        <w:t xml:space="preserve">da parte totalmente </w:t>
      </w:r>
      <w:r w:rsidR="000C36B5">
        <w:rPr>
          <w:rFonts w:ascii="Times New Roman" w:hAnsi="Times New Roman" w:cs="Times New Roman"/>
          <w:sz w:val="24"/>
          <w:szCs w:val="24"/>
        </w:rPr>
        <w:t>entregue/liquidada</w:t>
      </w:r>
      <w:r w:rsidR="00F72928" w:rsidRPr="009E03CD">
        <w:rPr>
          <w:rFonts w:ascii="Times New Roman" w:hAnsi="Times New Roman" w:cs="Times New Roman"/>
          <w:sz w:val="24"/>
          <w:szCs w:val="24"/>
        </w:rPr>
        <w:t>.</w:t>
      </w:r>
    </w:p>
    <w:p w:rsidR="00941B67" w:rsidRPr="009E03CD" w:rsidRDefault="00941B67" w:rsidP="004D666A">
      <w:pPr>
        <w:pStyle w:val="Default"/>
        <w:numPr>
          <w:ilvl w:val="1"/>
          <w:numId w:val="1"/>
        </w:numPr>
        <w:spacing w:line="360" w:lineRule="auto"/>
        <w:ind w:right="-568"/>
        <w:jc w:val="both"/>
        <w:rPr>
          <w:rFonts w:ascii="Times New Roman" w:hAnsi="Times New Roman" w:cs="Times New Roman"/>
          <w:shd w:val="clear" w:color="auto" w:fill="FFFFFF"/>
        </w:rPr>
      </w:pPr>
      <w:r w:rsidRPr="009E03CD">
        <w:rPr>
          <w:rFonts w:ascii="Times New Roman" w:hAnsi="Times New Roman" w:cs="Times New Roman"/>
        </w:rPr>
        <w:t>O não cumprimento das obrigações contratuais e demais condições deste Edital sujeitará a contratada às penalidades citadas nos artigos 155 aos 163 da Lei n.º 14.133/21</w:t>
      </w:r>
      <w:r w:rsidRPr="009E03CD">
        <w:rPr>
          <w:rFonts w:ascii="Times New Roman" w:hAnsi="Times New Roman" w:cs="Times New Roman"/>
          <w:shd w:val="clear" w:color="auto" w:fill="FFFFFF"/>
        </w:rPr>
        <w:t>, principalmente no que diz respeito ao impedimento de licitar e contratar com a Administração Pública.</w:t>
      </w:r>
    </w:p>
    <w:p w:rsidR="00D473EE" w:rsidRPr="000C36B5" w:rsidRDefault="00D473EE" w:rsidP="000C36B5">
      <w:pPr>
        <w:spacing w:line="360" w:lineRule="auto"/>
        <w:jc w:val="both"/>
        <w:rPr>
          <w:rStyle w:val="Forte"/>
          <w:rFonts w:ascii="Times New Roman" w:hAnsi="Times New Roman" w:cs="Times New Roman"/>
          <w:b w:val="0"/>
          <w:sz w:val="24"/>
          <w:szCs w:val="24"/>
          <w:shd w:val="clear" w:color="auto" w:fill="FFFFFF"/>
        </w:rPr>
      </w:pPr>
    </w:p>
    <w:p w:rsidR="00BE03AC" w:rsidRPr="00D473EE" w:rsidRDefault="00A66E8C" w:rsidP="00D473EE">
      <w:pPr>
        <w:pStyle w:val="PargrafodaLista"/>
        <w:numPr>
          <w:ilvl w:val="0"/>
          <w:numId w:val="1"/>
        </w:numPr>
        <w:spacing w:line="360" w:lineRule="auto"/>
        <w:jc w:val="both"/>
        <w:rPr>
          <w:rStyle w:val="Forte"/>
          <w:rFonts w:ascii="Times New Roman" w:hAnsi="Times New Roman" w:cs="Times New Roman"/>
          <w:sz w:val="24"/>
          <w:szCs w:val="24"/>
          <w:shd w:val="clear" w:color="auto" w:fill="FFFFFF"/>
        </w:rPr>
      </w:pPr>
      <w:r w:rsidRPr="009E03CD">
        <w:rPr>
          <w:rStyle w:val="Forte"/>
          <w:rFonts w:ascii="Times New Roman" w:hAnsi="Times New Roman" w:cs="Times New Roman"/>
          <w:sz w:val="24"/>
          <w:szCs w:val="24"/>
          <w:shd w:val="clear" w:color="auto" w:fill="FFFFFF"/>
        </w:rPr>
        <w:lastRenderedPageBreak/>
        <w:t>F</w:t>
      </w:r>
      <w:r w:rsidR="00F14632" w:rsidRPr="009E03CD">
        <w:rPr>
          <w:rStyle w:val="Forte"/>
          <w:rFonts w:ascii="Times New Roman" w:hAnsi="Times New Roman" w:cs="Times New Roman"/>
          <w:sz w:val="24"/>
          <w:szCs w:val="24"/>
          <w:shd w:val="clear" w:color="auto" w:fill="FFFFFF"/>
        </w:rPr>
        <w:t>UNDAMENTAÇÃO</w:t>
      </w:r>
      <w:r w:rsidR="00B26FFA" w:rsidRPr="009E03CD">
        <w:rPr>
          <w:rStyle w:val="Forte"/>
          <w:rFonts w:ascii="Times New Roman" w:hAnsi="Times New Roman" w:cs="Times New Roman"/>
          <w:sz w:val="24"/>
          <w:szCs w:val="24"/>
          <w:shd w:val="clear" w:color="auto" w:fill="FFFFFF"/>
        </w:rPr>
        <w:t xml:space="preserve"> E LEGALIDADE</w:t>
      </w:r>
      <w:r w:rsidRPr="009E03CD">
        <w:rPr>
          <w:rStyle w:val="Forte"/>
          <w:rFonts w:ascii="Times New Roman" w:hAnsi="Times New Roman" w:cs="Times New Roman"/>
          <w:sz w:val="24"/>
          <w:szCs w:val="24"/>
          <w:shd w:val="clear" w:color="auto" w:fill="FFFFFF"/>
        </w:rPr>
        <w:t xml:space="preserve">: </w:t>
      </w:r>
    </w:p>
    <w:p w:rsidR="00BE03AC" w:rsidRPr="00D473EE" w:rsidRDefault="00BE03AC" w:rsidP="00D473EE">
      <w:pPr>
        <w:pStyle w:val="PargrafodaLista"/>
        <w:numPr>
          <w:ilvl w:val="1"/>
          <w:numId w:val="1"/>
        </w:numPr>
        <w:spacing w:line="360" w:lineRule="auto"/>
        <w:rPr>
          <w:rFonts w:ascii="Times New Roman" w:hAnsi="Times New Roman" w:cs="Times New Roman"/>
          <w:bCs/>
          <w:color w:val="111111"/>
          <w:sz w:val="24"/>
          <w:szCs w:val="24"/>
          <w:shd w:val="clear" w:color="auto" w:fill="FFFFFF"/>
        </w:rPr>
      </w:pPr>
      <w:r w:rsidRPr="009E03CD">
        <w:rPr>
          <w:rFonts w:ascii="Times New Roman" w:hAnsi="Times New Roman" w:cs="Times New Roman"/>
          <w:sz w:val="24"/>
          <w:szCs w:val="24"/>
        </w:rPr>
        <w:t xml:space="preserve">O presente instrumento tem por fundamento </w:t>
      </w:r>
      <w:r w:rsidRPr="009E03CD">
        <w:rPr>
          <w:rFonts w:ascii="Times New Roman" w:hAnsi="Times New Roman" w:cs="Times New Roman"/>
          <w:bCs/>
          <w:sz w:val="24"/>
          <w:szCs w:val="24"/>
        </w:rPr>
        <w:t>os dispositivos constantes na Lei nº 14.133/21</w:t>
      </w:r>
      <w:r w:rsidR="00D473EE">
        <w:rPr>
          <w:rStyle w:val="Forte"/>
          <w:rFonts w:ascii="Times New Roman" w:hAnsi="Times New Roman" w:cs="Times New Roman"/>
          <w:b w:val="0"/>
          <w:color w:val="111111"/>
          <w:sz w:val="24"/>
          <w:szCs w:val="24"/>
          <w:shd w:val="clear" w:color="auto" w:fill="FFFFFF"/>
        </w:rPr>
        <w:t xml:space="preserve"> e suas alterações</w:t>
      </w:r>
      <w:r w:rsidRPr="009E03CD">
        <w:rPr>
          <w:rFonts w:ascii="Times New Roman" w:hAnsi="Times New Roman" w:cs="Times New Roman"/>
          <w:sz w:val="24"/>
          <w:szCs w:val="24"/>
        </w:rPr>
        <w:t>.</w:t>
      </w:r>
    </w:p>
    <w:p w:rsidR="003F595A" w:rsidRPr="009E03CD" w:rsidRDefault="003F595A"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sidRPr="009E03CD">
        <w:rPr>
          <w:rFonts w:ascii="Times New Roman" w:hAnsi="Times New Roman" w:cs="Times New Roman"/>
          <w:sz w:val="24"/>
          <w:szCs w:val="24"/>
        </w:rPr>
        <w:t>Utilizamos o pregão presencial ao invés do pregão eletrônico devido a legalidade que temos pelo nosso município possuir menos de vinte mil habitantes</w:t>
      </w:r>
      <w:r w:rsidR="00643A34" w:rsidRPr="009E03CD">
        <w:rPr>
          <w:rFonts w:ascii="Times New Roman" w:hAnsi="Times New Roman" w:cs="Times New Roman"/>
          <w:sz w:val="24"/>
          <w:szCs w:val="24"/>
        </w:rPr>
        <w:t>, conforme artigo 176</w:t>
      </w:r>
      <w:r w:rsidR="00F14632" w:rsidRPr="009E03CD">
        <w:rPr>
          <w:rFonts w:ascii="Times New Roman" w:hAnsi="Times New Roman" w:cs="Times New Roman"/>
          <w:sz w:val="24"/>
          <w:szCs w:val="24"/>
        </w:rPr>
        <w:t xml:space="preserve"> da Lei n.º 14.133/21 traz</w:t>
      </w:r>
      <w:r w:rsidRPr="009E03CD">
        <w:rPr>
          <w:rFonts w:ascii="Times New Roman" w:hAnsi="Times New Roman" w:cs="Times New Roman"/>
          <w:sz w:val="24"/>
          <w:szCs w:val="24"/>
        </w:rPr>
        <w:t>. Contudo a sessão será gravada</w:t>
      </w:r>
      <w:r w:rsidR="00643A34" w:rsidRPr="009E03CD">
        <w:rPr>
          <w:rFonts w:ascii="Times New Roman" w:hAnsi="Times New Roman" w:cs="Times New Roman"/>
          <w:sz w:val="24"/>
          <w:szCs w:val="24"/>
        </w:rPr>
        <w:t xml:space="preserve"> e os atos devidamente publicados no site oficial da Câmara, mural, jornal e diário oficial do município</w:t>
      </w:r>
      <w:r w:rsidRPr="009E03CD">
        <w:rPr>
          <w:rFonts w:ascii="Times New Roman" w:hAnsi="Times New Roman" w:cs="Times New Roman"/>
          <w:sz w:val="24"/>
          <w:szCs w:val="24"/>
        </w:rPr>
        <w:t>.</w:t>
      </w:r>
    </w:p>
    <w:p w:rsidR="00A66E8C" w:rsidRPr="009E03CD" w:rsidRDefault="00A66E8C" w:rsidP="004D666A">
      <w:pPr>
        <w:spacing w:line="360" w:lineRule="auto"/>
        <w:jc w:val="both"/>
        <w:rPr>
          <w:rFonts w:ascii="Times New Roman" w:hAnsi="Times New Roman" w:cs="Times New Roman"/>
          <w:sz w:val="24"/>
          <w:szCs w:val="24"/>
        </w:rPr>
      </w:pPr>
    </w:p>
    <w:p w:rsidR="009E03CD" w:rsidRPr="00D473EE" w:rsidRDefault="00F14632" w:rsidP="00D473EE">
      <w:pPr>
        <w:pStyle w:val="PargrafodaLista"/>
        <w:numPr>
          <w:ilvl w:val="0"/>
          <w:numId w:val="1"/>
        </w:numPr>
        <w:spacing w:line="360" w:lineRule="auto"/>
        <w:jc w:val="both"/>
        <w:rPr>
          <w:rFonts w:ascii="Times New Roman" w:hAnsi="Times New Roman" w:cs="Times New Roman"/>
          <w:b/>
          <w:sz w:val="24"/>
          <w:szCs w:val="24"/>
        </w:rPr>
      </w:pPr>
      <w:r w:rsidRPr="009E03CD">
        <w:rPr>
          <w:rFonts w:ascii="Times New Roman" w:hAnsi="Times New Roman" w:cs="Times New Roman"/>
          <w:b/>
          <w:sz w:val="24"/>
          <w:szCs w:val="24"/>
        </w:rPr>
        <w:t>REQUISITOS DA CONTRATAÇÃO</w:t>
      </w:r>
      <w:r w:rsidR="00A66E8C" w:rsidRPr="009E03CD">
        <w:rPr>
          <w:rFonts w:ascii="Times New Roman" w:hAnsi="Times New Roman" w:cs="Times New Roman"/>
          <w:b/>
          <w:sz w:val="24"/>
          <w:szCs w:val="24"/>
        </w:rPr>
        <w:t>:</w:t>
      </w:r>
    </w:p>
    <w:p w:rsidR="00A66E8C" w:rsidRPr="009E03CD" w:rsidRDefault="00A66E8C"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sidRPr="009E03CD">
        <w:rPr>
          <w:rFonts w:ascii="Times New Roman" w:hAnsi="Times New Roman" w:cs="Times New Roman"/>
          <w:sz w:val="24"/>
          <w:szCs w:val="24"/>
        </w:rPr>
        <w:t xml:space="preserve">A Comissão Permanente de Licitação analisará as propostas apresentadas, verificando requisitos como: </w:t>
      </w:r>
      <w:r w:rsidR="00642249" w:rsidRPr="009E03CD">
        <w:rPr>
          <w:rFonts w:ascii="Times New Roman" w:hAnsi="Times New Roman" w:cs="Times New Roman"/>
          <w:sz w:val="24"/>
          <w:szCs w:val="24"/>
        </w:rPr>
        <w:t xml:space="preserve">habilitação legal da licitada </w:t>
      </w:r>
      <w:r w:rsidR="00644EDD" w:rsidRPr="009E03CD">
        <w:rPr>
          <w:rFonts w:ascii="Times New Roman" w:hAnsi="Times New Roman" w:cs="Times New Roman"/>
          <w:sz w:val="24"/>
          <w:szCs w:val="24"/>
        </w:rPr>
        <w:t>e preços dentro da realidade média do mercado comum</w:t>
      </w:r>
      <w:r w:rsidRPr="009E03CD">
        <w:rPr>
          <w:rFonts w:ascii="Times New Roman" w:hAnsi="Times New Roman" w:cs="Times New Roman"/>
          <w:sz w:val="24"/>
          <w:szCs w:val="24"/>
        </w:rPr>
        <w:t>.</w:t>
      </w:r>
    </w:p>
    <w:p w:rsidR="00A66E8C" w:rsidRPr="009E03CD" w:rsidRDefault="00A66E8C" w:rsidP="004D666A">
      <w:pPr>
        <w:spacing w:line="360" w:lineRule="auto"/>
        <w:ind w:firstLine="708"/>
        <w:jc w:val="both"/>
        <w:rPr>
          <w:rFonts w:ascii="Times New Roman" w:hAnsi="Times New Roman" w:cs="Times New Roman"/>
          <w:sz w:val="24"/>
          <w:szCs w:val="24"/>
        </w:rPr>
      </w:pPr>
    </w:p>
    <w:p w:rsidR="00541559" w:rsidRPr="00D473EE" w:rsidRDefault="00B26FFA" w:rsidP="00D473EE">
      <w:pPr>
        <w:pStyle w:val="PargrafodaLista"/>
        <w:numPr>
          <w:ilvl w:val="0"/>
          <w:numId w:val="1"/>
        </w:numPr>
        <w:spacing w:line="360" w:lineRule="auto"/>
        <w:jc w:val="both"/>
        <w:rPr>
          <w:rFonts w:ascii="Times New Roman" w:hAnsi="Times New Roman" w:cs="Times New Roman"/>
          <w:b/>
          <w:sz w:val="24"/>
          <w:szCs w:val="24"/>
        </w:rPr>
      </w:pPr>
      <w:r w:rsidRPr="009E03CD">
        <w:rPr>
          <w:rFonts w:ascii="Times New Roman" w:hAnsi="Times New Roman" w:cs="Times New Roman"/>
          <w:b/>
          <w:sz w:val="24"/>
          <w:szCs w:val="24"/>
        </w:rPr>
        <w:t>EXECUÇÃO DO OBJETO</w:t>
      </w:r>
      <w:r w:rsidR="00A66E8C" w:rsidRPr="009E03CD">
        <w:rPr>
          <w:rFonts w:ascii="Times New Roman" w:hAnsi="Times New Roman" w:cs="Times New Roman"/>
          <w:b/>
          <w:sz w:val="24"/>
          <w:szCs w:val="24"/>
        </w:rPr>
        <w:t xml:space="preserve">: </w:t>
      </w:r>
    </w:p>
    <w:p w:rsidR="00A66E8C" w:rsidRDefault="00A66E8C"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sidRPr="009E03CD">
        <w:rPr>
          <w:rFonts w:ascii="Times New Roman" w:hAnsi="Times New Roman" w:cs="Times New Roman"/>
          <w:sz w:val="24"/>
          <w:szCs w:val="24"/>
        </w:rPr>
        <w:t xml:space="preserve">Para isso, será formalizado </w:t>
      </w:r>
      <w:r w:rsidR="000C36B5">
        <w:rPr>
          <w:rFonts w:ascii="Times New Roman" w:hAnsi="Times New Roman" w:cs="Times New Roman"/>
          <w:sz w:val="24"/>
          <w:szCs w:val="24"/>
        </w:rPr>
        <w:t>ata com o registro dos preços</w:t>
      </w:r>
      <w:r w:rsidR="00642249" w:rsidRPr="009E03CD">
        <w:rPr>
          <w:rFonts w:ascii="Times New Roman" w:hAnsi="Times New Roman" w:cs="Times New Roman"/>
          <w:sz w:val="24"/>
          <w:szCs w:val="24"/>
        </w:rPr>
        <w:t>, que deverá ser respeitado</w:t>
      </w:r>
      <w:r w:rsidRPr="009E03CD">
        <w:rPr>
          <w:rFonts w:ascii="Times New Roman" w:hAnsi="Times New Roman" w:cs="Times New Roman"/>
          <w:sz w:val="24"/>
          <w:szCs w:val="24"/>
        </w:rPr>
        <w:t xml:space="preserve">, </w:t>
      </w:r>
      <w:r w:rsidR="00644EDD" w:rsidRPr="009E03CD">
        <w:rPr>
          <w:rFonts w:ascii="Times New Roman" w:hAnsi="Times New Roman" w:cs="Times New Roman"/>
          <w:sz w:val="24"/>
          <w:szCs w:val="24"/>
        </w:rPr>
        <w:t>sem reajuste de preços no exercício de 2023. Exceto por força maior, em situação atípica totalmente justificada e aceita por ambas as partes em aditivo previamente formalizado</w:t>
      </w:r>
      <w:r w:rsidRPr="009E03CD">
        <w:rPr>
          <w:rFonts w:ascii="Times New Roman" w:hAnsi="Times New Roman" w:cs="Times New Roman"/>
          <w:sz w:val="24"/>
          <w:szCs w:val="24"/>
        </w:rPr>
        <w:t>.</w:t>
      </w:r>
    </w:p>
    <w:p w:rsidR="000C36B5" w:rsidRDefault="000C36B5"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Os produtos serão solicitados à vencedora através de ordens de fornecimento e os prazos de entrega deverão serem respeitados. </w:t>
      </w:r>
    </w:p>
    <w:p w:rsidR="000C36B5" w:rsidRDefault="000C36B5"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A compra não será realizada de uma só vez, mas à medida que for sendo necessário pelo executor da obra.</w:t>
      </w:r>
    </w:p>
    <w:p w:rsidR="000C36B5" w:rsidRPr="009E03CD" w:rsidRDefault="000C36B5"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Como se trata de uma Ata de Registro de Preços, nem todo o material licitado poderá ser utilizado/adquirido. Contudo, fizemos a estimativa e os estudos para se chegar no mais próximo possível da realidade: relação orçamento x projeto x execução.</w:t>
      </w:r>
    </w:p>
    <w:p w:rsidR="00A66E8C" w:rsidRPr="009E03CD" w:rsidRDefault="00A66E8C" w:rsidP="004D666A">
      <w:pPr>
        <w:spacing w:line="360" w:lineRule="auto"/>
        <w:jc w:val="both"/>
        <w:rPr>
          <w:rFonts w:ascii="Times New Roman" w:hAnsi="Times New Roman" w:cs="Times New Roman"/>
          <w:sz w:val="24"/>
          <w:szCs w:val="24"/>
        </w:rPr>
      </w:pPr>
    </w:p>
    <w:p w:rsidR="009E03CD" w:rsidRPr="00D473EE" w:rsidRDefault="00B26FFA" w:rsidP="00D473EE">
      <w:pPr>
        <w:pStyle w:val="PargrafodaLista"/>
        <w:numPr>
          <w:ilvl w:val="0"/>
          <w:numId w:val="1"/>
        </w:numPr>
        <w:spacing w:line="360" w:lineRule="auto"/>
        <w:jc w:val="both"/>
        <w:rPr>
          <w:rFonts w:ascii="Times New Roman" w:hAnsi="Times New Roman" w:cs="Times New Roman"/>
          <w:b/>
          <w:sz w:val="24"/>
          <w:szCs w:val="24"/>
        </w:rPr>
      </w:pPr>
      <w:r w:rsidRPr="009E03CD">
        <w:rPr>
          <w:rFonts w:ascii="Times New Roman" w:hAnsi="Times New Roman" w:cs="Times New Roman"/>
          <w:b/>
          <w:sz w:val="24"/>
          <w:szCs w:val="24"/>
        </w:rPr>
        <w:t>DO PAGAMENTO</w:t>
      </w:r>
    </w:p>
    <w:p w:rsidR="00A66E8C" w:rsidRDefault="00A66E8C" w:rsidP="004D666A">
      <w:pPr>
        <w:pStyle w:val="PargrafodaLista"/>
        <w:numPr>
          <w:ilvl w:val="1"/>
          <w:numId w:val="1"/>
        </w:numPr>
        <w:spacing w:after="0" w:line="360" w:lineRule="auto"/>
        <w:ind w:left="714" w:hanging="357"/>
        <w:jc w:val="both"/>
        <w:rPr>
          <w:rFonts w:ascii="Times New Roman" w:hAnsi="Times New Roman" w:cs="Times New Roman"/>
          <w:sz w:val="24"/>
          <w:szCs w:val="24"/>
        </w:rPr>
      </w:pPr>
      <w:r w:rsidRPr="009E03CD">
        <w:rPr>
          <w:rFonts w:ascii="Times New Roman" w:hAnsi="Times New Roman" w:cs="Times New Roman"/>
          <w:sz w:val="24"/>
          <w:szCs w:val="24"/>
        </w:rPr>
        <w:lastRenderedPageBreak/>
        <w:t>O pagamento será</w:t>
      </w:r>
      <w:r w:rsidR="00B26FFA" w:rsidRPr="009E03CD">
        <w:rPr>
          <w:rFonts w:ascii="Times New Roman" w:hAnsi="Times New Roman" w:cs="Times New Roman"/>
          <w:sz w:val="24"/>
          <w:szCs w:val="24"/>
        </w:rPr>
        <w:t xml:space="preserve"> sempre</w:t>
      </w:r>
      <w:r w:rsidRPr="009E03CD">
        <w:rPr>
          <w:rFonts w:ascii="Times New Roman" w:hAnsi="Times New Roman" w:cs="Times New Roman"/>
          <w:sz w:val="24"/>
          <w:szCs w:val="24"/>
        </w:rPr>
        <w:t xml:space="preserve"> </w:t>
      </w:r>
      <w:r w:rsidR="003F595A" w:rsidRPr="009E03CD">
        <w:rPr>
          <w:rFonts w:ascii="Times New Roman" w:hAnsi="Times New Roman" w:cs="Times New Roman"/>
          <w:sz w:val="24"/>
          <w:szCs w:val="24"/>
        </w:rPr>
        <w:t>à vista</w:t>
      </w:r>
      <w:r w:rsidRPr="009E03CD">
        <w:rPr>
          <w:rFonts w:ascii="Times New Roman" w:hAnsi="Times New Roman" w:cs="Times New Roman"/>
          <w:sz w:val="24"/>
          <w:szCs w:val="24"/>
        </w:rPr>
        <w:t>, após o empenho, a entrega</w:t>
      </w:r>
      <w:r w:rsidR="003F595A" w:rsidRPr="009E03CD">
        <w:rPr>
          <w:rFonts w:ascii="Times New Roman" w:hAnsi="Times New Roman" w:cs="Times New Roman"/>
          <w:sz w:val="24"/>
          <w:szCs w:val="24"/>
        </w:rPr>
        <w:t xml:space="preserve"> e liquidação</w:t>
      </w:r>
      <w:r w:rsidR="000C36B5">
        <w:rPr>
          <w:rFonts w:ascii="Times New Roman" w:hAnsi="Times New Roman" w:cs="Times New Roman"/>
          <w:sz w:val="24"/>
          <w:szCs w:val="24"/>
        </w:rPr>
        <w:t xml:space="preserve"> e a</w:t>
      </w:r>
      <w:r w:rsidRPr="009E03CD">
        <w:rPr>
          <w:rFonts w:ascii="Times New Roman" w:hAnsi="Times New Roman" w:cs="Times New Roman"/>
          <w:sz w:val="24"/>
          <w:szCs w:val="24"/>
        </w:rPr>
        <w:t xml:space="preserve"> apresentação de</w:t>
      </w:r>
      <w:r w:rsidR="000C36B5">
        <w:rPr>
          <w:rFonts w:ascii="Times New Roman" w:hAnsi="Times New Roman" w:cs="Times New Roman"/>
          <w:sz w:val="24"/>
          <w:szCs w:val="24"/>
        </w:rPr>
        <w:t xml:space="preserve"> notas fiscais e</w:t>
      </w:r>
      <w:r w:rsidRPr="009E03CD">
        <w:rPr>
          <w:rFonts w:ascii="Times New Roman" w:hAnsi="Times New Roman" w:cs="Times New Roman"/>
          <w:sz w:val="24"/>
          <w:szCs w:val="24"/>
        </w:rPr>
        <w:t xml:space="preserve"> </w:t>
      </w:r>
      <w:proofErr w:type="spellStart"/>
      <w:r w:rsidRPr="009E03CD">
        <w:rPr>
          <w:rFonts w:ascii="Times New Roman" w:hAnsi="Times New Roman" w:cs="Times New Roman"/>
          <w:sz w:val="24"/>
          <w:szCs w:val="24"/>
        </w:rPr>
        <w:t>CNDs</w:t>
      </w:r>
      <w:proofErr w:type="spellEnd"/>
      <w:r w:rsidRPr="009E03CD">
        <w:rPr>
          <w:rFonts w:ascii="Times New Roman" w:hAnsi="Times New Roman" w:cs="Times New Roman"/>
          <w:sz w:val="24"/>
          <w:szCs w:val="24"/>
        </w:rPr>
        <w:t>.</w:t>
      </w:r>
    </w:p>
    <w:p w:rsidR="0047255A" w:rsidRDefault="0047255A" w:rsidP="004D666A">
      <w:pPr>
        <w:pStyle w:val="PargrafodaLista"/>
        <w:spacing w:after="0" w:line="360" w:lineRule="auto"/>
        <w:ind w:left="714"/>
        <w:jc w:val="both"/>
        <w:rPr>
          <w:rFonts w:ascii="Times New Roman" w:hAnsi="Times New Roman" w:cs="Times New Roman"/>
          <w:sz w:val="24"/>
          <w:szCs w:val="24"/>
        </w:rPr>
      </w:pPr>
    </w:p>
    <w:p w:rsidR="00541559" w:rsidRPr="0047255A" w:rsidRDefault="00541559" w:rsidP="0051423A">
      <w:pPr>
        <w:spacing w:line="360" w:lineRule="auto"/>
        <w:jc w:val="both"/>
        <w:rPr>
          <w:rFonts w:ascii="Times New Roman" w:hAnsi="Times New Roman" w:cs="Times New Roman"/>
          <w:sz w:val="24"/>
          <w:szCs w:val="24"/>
        </w:rPr>
      </w:pPr>
    </w:p>
    <w:p w:rsidR="00216F0A" w:rsidRPr="009E03CD" w:rsidRDefault="00216F0A" w:rsidP="004D666A">
      <w:pPr>
        <w:spacing w:after="0" w:line="360" w:lineRule="auto"/>
        <w:ind w:left="360" w:right="-567"/>
        <w:jc w:val="center"/>
        <w:rPr>
          <w:rFonts w:ascii="Times New Roman" w:hAnsi="Times New Roman" w:cs="Times New Roman"/>
          <w:sz w:val="24"/>
          <w:szCs w:val="24"/>
        </w:rPr>
      </w:pPr>
      <w:r w:rsidRPr="009E03CD">
        <w:rPr>
          <w:rFonts w:ascii="Times New Roman" w:hAnsi="Times New Roman" w:cs="Times New Roman"/>
          <w:sz w:val="24"/>
          <w:szCs w:val="24"/>
        </w:rPr>
        <w:t>__________________________________</w:t>
      </w:r>
    </w:p>
    <w:p w:rsidR="00216F0A" w:rsidRDefault="00541559" w:rsidP="004D666A">
      <w:pPr>
        <w:spacing w:after="0" w:line="360" w:lineRule="auto"/>
        <w:ind w:left="357" w:right="-567"/>
        <w:jc w:val="center"/>
        <w:rPr>
          <w:rFonts w:ascii="Times New Roman" w:hAnsi="Times New Roman" w:cs="Times New Roman"/>
          <w:b/>
          <w:sz w:val="24"/>
          <w:szCs w:val="24"/>
        </w:rPr>
      </w:pPr>
      <w:r>
        <w:rPr>
          <w:rFonts w:ascii="Times New Roman" w:hAnsi="Times New Roman" w:cs="Times New Roman"/>
          <w:b/>
          <w:sz w:val="24"/>
          <w:szCs w:val="24"/>
        </w:rPr>
        <w:t>Murilo Fernandes Barros</w:t>
      </w:r>
    </w:p>
    <w:p w:rsidR="00541559" w:rsidRPr="00541559" w:rsidRDefault="00541559" w:rsidP="004D666A">
      <w:pPr>
        <w:spacing w:after="0" w:line="360" w:lineRule="auto"/>
        <w:ind w:left="357" w:right="-567"/>
        <w:jc w:val="center"/>
        <w:rPr>
          <w:rFonts w:ascii="Times New Roman" w:hAnsi="Times New Roman" w:cs="Times New Roman"/>
          <w:sz w:val="24"/>
          <w:szCs w:val="24"/>
        </w:rPr>
      </w:pPr>
      <w:r w:rsidRPr="00541559">
        <w:rPr>
          <w:rFonts w:ascii="Times New Roman" w:hAnsi="Times New Roman" w:cs="Times New Roman"/>
          <w:sz w:val="24"/>
          <w:szCs w:val="24"/>
        </w:rPr>
        <w:t>Agente de Contratação</w:t>
      </w:r>
    </w:p>
    <w:sectPr w:rsidR="00541559" w:rsidRPr="00541559" w:rsidSect="00945BB9">
      <w:headerReference w:type="default" r:id="rId8"/>
      <w:pgSz w:w="11906" w:h="16838"/>
      <w:pgMar w:top="1417"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401" w:rsidRDefault="008F5401" w:rsidP="00F72928">
      <w:pPr>
        <w:spacing w:after="0" w:line="240" w:lineRule="auto"/>
      </w:pPr>
      <w:r>
        <w:separator/>
      </w:r>
    </w:p>
  </w:endnote>
  <w:endnote w:type="continuationSeparator" w:id="0">
    <w:p w:rsidR="008F5401" w:rsidRDefault="008F5401" w:rsidP="00F7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401" w:rsidRDefault="008F5401" w:rsidP="00F72928">
      <w:pPr>
        <w:spacing w:after="0" w:line="240" w:lineRule="auto"/>
      </w:pPr>
      <w:r>
        <w:separator/>
      </w:r>
    </w:p>
  </w:footnote>
  <w:footnote w:type="continuationSeparator" w:id="0">
    <w:p w:rsidR="008F5401" w:rsidRDefault="008F5401" w:rsidP="00F72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28" w:rsidRDefault="00F72928">
    <w:pPr>
      <w:pStyle w:val="Cabealho"/>
    </w:pPr>
  </w:p>
  <w:p w:rsidR="0017190C" w:rsidRDefault="0017190C">
    <w:pPr>
      <w:pStyle w:val="Cabealho"/>
    </w:pPr>
  </w:p>
  <w:p w:rsidR="00A25423" w:rsidRDefault="00A25423">
    <w:pPr>
      <w:pStyle w:val="Cabealho"/>
    </w:pPr>
  </w:p>
  <w:p w:rsidR="00F72928" w:rsidRDefault="00F72928">
    <w:pPr>
      <w:pStyle w:val="Cabealho"/>
    </w:pPr>
  </w:p>
  <w:p w:rsidR="00F72928" w:rsidRDefault="00F72928">
    <w:pPr>
      <w:pStyle w:val="Cabealho"/>
    </w:pPr>
  </w:p>
  <w:p w:rsidR="00F72928" w:rsidRDefault="00F729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B1601"/>
    <w:multiLevelType w:val="multilevel"/>
    <w:tmpl w:val="B19AE0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553461"/>
    <w:multiLevelType w:val="hybridMultilevel"/>
    <w:tmpl w:val="840673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973484"/>
    <w:multiLevelType w:val="hybridMultilevel"/>
    <w:tmpl w:val="B10EE45A"/>
    <w:lvl w:ilvl="0" w:tplc="65AC14B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2BDE2D9F"/>
    <w:multiLevelType w:val="multilevel"/>
    <w:tmpl w:val="C4B02AF6"/>
    <w:lvl w:ilvl="0">
      <w:start w:val="12"/>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DF05AB6"/>
    <w:multiLevelType w:val="hybridMultilevel"/>
    <w:tmpl w:val="3CA4CF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7838C6"/>
    <w:multiLevelType w:val="hybridMultilevel"/>
    <w:tmpl w:val="576C2E2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20B5AEA"/>
    <w:multiLevelType w:val="hybridMultilevel"/>
    <w:tmpl w:val="FE2695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B204BF3"/>
    <w:multiLevelType w:val="hybridMultilevel"/>
    <w:tmpl w:val="E7A400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526B1AA7"/>
    <w:multiLevelType w:val="hybridMultilevel"/>
    <w:tmpl w:val="4558C8F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 w15:restartNumberingAfterBreak="0">
    <w:nsid w:val="55265241"/>
    <w:multiLevelType w:val="hybridMultilevel"/>
    <w:tmpl w:val="8F6C919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5F4E0F46"/>
    <w:multiLevelType w:val="hybridMultilevel"/>
    <w:tmpl w:val="2190F6A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765438DB"/>
    <w:multiLevelType w:val="hybridMultilevel"/>
    <w:tmpl w:val="3EE06D92"/>
    <w:lvl w:ilvl="0" w:tplc="3C9C825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7FC87C7E"/>
    <w:multiLevelType w:val="hybridMultilevel"/>
    <w:tmpl w:val="9DB0E3A8"/>
    <w:lvl w:ilvl="0" w:tplc="65E80DB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5"/>
  </w:num>
  <w:num w:numId="3">
    <w:abstractNumId w:val="7"/>
  </w:num>
  <w:num w:numId="4">
    <w:abstractNumId w:val="10"/>
  </w:num>
  <w:num w:numId="5">
    <w:abstractNumId w:val="9"/>
  </w:num>
  <w:num w:numId="6">
    <w:abstractNumId w:val="1"/>
  </w:num>
  <w:num w:numId="7">
    <w:abstractNumId w:val="3"/>
  </w:num>
  <w:num w:numId="8">
    <w:abstractNumId w:val="6"/>
  </w:num>
  <w:num w:numId="9">
    <w:abstractNumId w:val="2"/>
  </w:num>
  <w:num w:numId="10">
    <w:abstractNumId w:val="11"/>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FE"/>
    <w:rsid w:val="00022809"/>
    <w:rsid w:val="0002432E"/>
    <w:rsid w:val="00024934"/>
    <w:rsid w:val="0006106C"/>
    <w:rsid w:val="00070F22"/>
    <w:rsid w:val="00071260"/>
    <w:rsid w:val="00081D24"/>
    <w:rsid w:val="000865DB"/>
    <w:rsid w:val="000C36B5"/>
    <w:rsid w:val="000E376C"/>
    <w:rsid w:val="000F0ECA"/>
    <w:rsid w:val="00110311"/>
    <w:rsid w:val="00127C64"/>
    <w:rsid w:val="0013227A"/>
    <w:rsid w:val="0015798A"/>
    <w:rsid w:val="001655BE"/>
    <w:rsid w:val="0017190C"/>
    <w:rsid w:val="00190033"/>
    <w:rsid w:val="001B46BF"/>
    <w:rsid w:val="001C5597"/>
    <w:rsid w:val="001E07DD"/>
    <w:rsid w:val="001E6D71"/>
    <w:rsid w:val="00205457"/>
    <w:rsid w:val="00216F0A"/>
    <w:rsid w:val="0021746B"/>
    <w:rsid w:val="002338FE"/>
    <w:rsid w:val="002544A3"/>
    <w:rsid w:val="00255FBF"/>
    <w:rsid w:val="00284F84"/>
    <w:rsid w:val="00296E78"/>
    <w:rsid w:val="002E38CD"/>
    <w:rsid w:val="002E5D18"/>
    <w:rsid w:val="003114A8"/>
    <w:rsid w:val="00324B71"/>
    <w:rsid w:val="00346572"/>
    <w:rsid w:val="00351BC8"/>
    <w:rsid w:val="00353158"/>
    <w:rsid w:val="003C2524"/>
    <w:rsid w:val="003E1CAF"/>
    <w:rsid w:val="003F595A"/>
    <w:rsid w:val="0041393C"/>
    <w:rsid w:val="00427F1B"/>
    <w:rsid w:val="00430F8E"/>
    <w:rsid w:val="0043164A"/>
    <w:rsid w:val="00441AC1"/>
    <w:rsid w:val="00461392"/>
    <w:rsid w:val="0047255A"/>
    <w:rsid w:val="00475A4F"/>
    <w:rsid w:val="00481070"/>
    <w:rsid w:val="004913AF"/>
    <w:rsid w:val="004C188A"/>
    <w:rsid w:val="004C6357"/>
    <w:rsid w:val="004D666A"/>
    <w:rsid w:val="004E5BA4"/>
    <w:rsid w:val="004F298B"/>
    <w:rsid w:val="0051423A"/>
    <w:rsid w:val="00541559"/>
    <w:rsid w:val="00544499"/>
    <w:rsid w:val="005C44F5"/>
    <w:rsid w:val="005E0A49"/>
    <w:rsid w:val="005E3648"/>
    <w:rsid w:val="00636AF6"/>
    <w:rsid w:val="00640C54"/>
    <w:rsid w:val="00642249"/>
    <w:rsid w:val="00643A34"/>
    <w:rsid w:val="00644EDD"/>
    <w:rsid w:val="00647EA7"/>
    <w:rsid w:val="00657D31"/>
    <w:rsid w:val="00661D10"/>
    <w:rsid w:val="0066440C"/>
    <w:rsid w:val="006805E3"/>
    <w:rsid w:val="00687993"/>
    <w:rsid w:val="00693378"/>
    <w:rsid w:val="00696A6E"/>
    <w:rsid w:val="006A6814"/>
    <w:rsid w:val="006C706F"/>
    <w:rsid w:val="007323A2"/>
    <w:rsid w:val="0073506D"/>
    <w:rsid w:val="00736B28"/>
    <w:rsid w:val="00787A79"/>
    <w:rsid w:val="007B374A"/>
    <w:rsid w:val="007B423C"/>
    <w:rsid w:val="008072BC"/>
    <w:rsid w:val="00813E19"/>
    <w:rsid w:val="0081493D"/>
    <w:rsid w:val="00816F0B"/>
    <w:rsid w:val="00833422"/>
    <w:rsid w:val="00834B29"/>
    <w:rsid w:val="00852FEB"/>
    <w:rsid w:val="008E3420"/>
    <w:rsid w:val="008F5401"/>
    <w:rsid w:val="00916D67"/>
    <w:rsid w:val="0092799D"/>
    <w:rsid w:val="00941B67"/>
    <w:rsid w:val="00943F9F"/>
    <w:rsid w:val="00945BB9"/>
    <w:rsid w:val="00951387"/>
    <w:rsid w:val="009554BC"/>
    <w:rsid w:val="009563BE"/>
    <w:rsid w:val="009668A7"/>
    <w:rsid w:val="00976925"/>
    <w:rsid w:val="00977E72"/>
    <w:rsid w:val="00985809"/>
    <w:rsid w:val="009E03CD"/>
    <w:rsid w:val="009F713F"/>
    <w:rsid w:val="00A154D2"/>
    <w:rsid w:val="00A21C26"/>
    <w:rsid w:val="00A25423"/>
    <w:rsid w:val="00A4278C"/>
    <w:rsid w:val="00A4429E"/>
    <w:rsid w:val="00A66E8C"/>
    <w:rsid w:val="00A940D1"/>
    <w:rsid w:val="00A96E4D"/>
    <w:rsid w:val="00AB570E"/>
    <w:rsid w:val="00AD2A26"/>
    <w:rsid w:val="00AE7A27"/>
    <w:rsid w:val="00AF1D69"/>
    <w:rsid w:val="00B26FFA"/>
    <w:rsid w:val="00B36DBD"/>
    <w:rsid w:val="00B601EF"/>
    <w:rsid w:val="00B63751"/>
    <w:rsid w:val="00B765F4"/>
    <w:rsid w:val="00BB5A2A"/>
    <w:rsid w:val="00BC1F97"/>
    <w:rsid w:val="00BE03AC"/>
    <w:rsid w:val="00BE0E08"/>
    <w:rsid w:val="00BF43D8"/>
    <w:rsid w:val="00C152CA"/>
    <w:rsid w:val="00C54788"/>
    <w:rsid w:val="00C5606D"/>
    <w:rsid w:val="00C56894"/>
    <w:rsid w:val="00C616DF"/>
    <w:rsid w:val="00C735D6"/>
    <w:rsid w:val="00C751E3"/>
    <w:rsid w:val="00C95773"/>
    <w:rsid w:val="00CE5F95"/>
    <w:rsid w:val="00D03C6C"/>
    <w:rsid w:val="00D309C3"/>
    <w:rsid w:val="00D45800"/>
    <w:rsid w:val="00D473EE"/>
    <w:rsid w:val="00D6358F"/>
    <w:rsid w:val="00D74E58"/>
    <w:rsid w:val="00D80730"/>
    <w:rsid w:val="00D82792"/>
    <w:rsid w:val="00D86D5E"/>
    <w:rsid w:val="00D87BAD"/>
    <w:rsid w:val="00DC011F"/>
    <w:rsid w:val="00DF1A71"/>
    <w:rsid w:val="00DF6B86"/>
    <w:rsid w:val="00E00970"/>
    <w:rsid w:val="00E00C3E"/>
    <w:rsid w:val="00E13301"/>
    <w:rsid w:val="00E41BC5"/>
    <w:rsid w:val="00E535C5"/>
    <w:rsid w:val="00E72082"/>
    <w:rsid w:val="00E74A88"/>
    <w:rsid w:val="00E847E2"/>
    <w:rsid w:val="00EB59E0"/>
    <w:rsid w:val="00ED3C05"/>
    <w:rsid w:val="00ED6FE9"/>
    <w:rsid w:val="00EF7D62"/>
    <w:rsid w:val="00F12E11"/>
    <w:rsid w:val="00F14632"/>
    <w:rsid w:val="00F54C8A"/>
    <w:rsid w:val="00F56135"/>
    <w:rsid w:val="00F72928"/>
    <w:rsid w:val="00F826C3"/>
    <w:rsid w:val="00FA129F"/>
    <w:rsid w:val="00FB6AB9"/>
    <w:rsid w:val="00FF4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CEB36-B52E-4BEF-8583-5101C1F5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729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928"/>
  </w:style>
  <w:style w:type="paragraph" w:styleId="Rodap">
    <w:name w:val="footer"/>
    <w:basedOn w:val="Normal"/>
    <w:link w:val="RodapChar"/>
    <w:uiPriority w:val="99"/>
    <w:unhideWhenUsed/>
    <w:rsid w:val="00F72928"/>
    <w:pPr>
      <w:tabs>
        <w:tab w:val="center" w:pos="4252"/>
        <w:tab w:val="right" w:pos="8504"/>
      </w:tabs>
      <w:spacing w:after="0" w:line="240" w:lineRule="auto"/>
    </w:pPr>
  </w:style>
  <w:style w:type="character" w:customStyle="1" w:styleId="RodapChar">
    <w:name w:val="Rodapé Char"/>
    <w:basedOn w:val="Fontepargpadro"/>
    <w:link w:val="Rodap"/>
    <w:uiPriority w:val="99"/>
    <w:rsid w:val="00F72928"/>
  </w:style>
  <w:style w:type="paragraph" w:styleId="PargrafodaLista">
    <w:name w:val="List Paragraph"/>
    <w:basedOn w:val="Normal"/>
    <w:uiPriority w:val="34"/>
    <w:qFormat/>
    <w:rsid w:val="00F72928"/>
    <w:pPr>
      <w:ind w:left="720"/>
      <w:contextualSpacing/>
    </w:pPr>
  </w:style>
  <w:style w:type="paragraph" w:styleId="Textodebalo">
    <w:name w:val="Balloon Text"/>
    <w:basedOn w:val="Normal"/>
    <w:link w:val="TextodebaloChar"/>
    <w:uiPriority w:val="99"/>
    <w:semiHidden/>
    <w:unhideWhenUsed/>
    <w:rsid w:val="00BC1F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C1F97"/>
    <w:rPr>
      <w:rFonts w:ascii="Segoe UI" w:hAnsi="Segoe UI" w:cs="Segoe UI"/>
      <w:sz w:val="18"/>
      <w:szCs w:val="18"/>
    </w:rPr>
  </w:style>
  <w:style w:type="table" w:styleId="Tabelacomgrade">
    <w:name w:val="Table Grid"/>
    <w:basedOn w:val="Tabelanormal"/>
    <w:uiPriority w:val="39"/>
    <w:rsid w:val="00AF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1B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1655BE"/>
    <w:rPr>
      <w:color w:val="0563C1" w:themeColor="hyperlink"/>
      <w:u w:val="single"/>
    </w:rPr>
  </w:style>
  <w:style w:type="character" w:styleId="Forte">
    <w:name w:val="Strong"/>
    <w:basedOn w:val="Fontepargpadro"/>
    <w:uiPriority w:val="22"/>
    <w:qFormat/>
    <w:rsid w:val="00A6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75330">
      <w:bodyDiv w:val="1"/>
      <w:marLeft w:val="0"/>
      <w:marRight w:val="0"/>
      <w:marTop w:val="0"/>
      <w:marBottom w:val="0"/>
      <w:divBdr>
        <w:top w:val="none" w:sz="0" w:space="0" w:color="auto"/>
        <w:left w:val="none" w:sz="0" w:space="0" w:color="auto"/>
        <w:bottom w:val="none" w:sz="0" w:space="0" w:color="auto"/>
        <w:right w:val="none" w:sz="0" w:space="0" w:color="auto"/>
      </w:divBdr>
    </w:div>
    <w:div w:id="134751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ranopolis.legislativ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6</Pages>
  <Words>1366</Words>
  <Characters>7379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Conta da Microsoft</cp:lastModifiedBy>
  <cp:revision>129</cp:revision>
  <cp:lastPrinted>2023-06-23T11:43:00Z</cp:lastPrinted>
  <dcterms:created xsi:type="dcterms:W3CDTF">2022-03-30T17:00:00Z</dcterms:created>
  <dcterms:modified xsi:type="dcterms:W3CDTF">2023-06-30T17:58:00Z</dcterms:modified>
</cp:coreProperties>
</file>